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DA22F1" w14:textId="77777777" w:rsidR="00EA3EF6" w:rsidRPr="003634C0" w:rsidRDefault="00EA3EF6" w:rsidP="00EA3EF6">
      <w:pPr>
        <w:pStyle w:val="Docketnumber"/>
        <w:rPr>
          <w:sz w:val="24"/>
        </w:rPr>
      </w:pPr>
      <w:bookmarkStart w:id="0" w:name="_Hlk88039016"/>
      <w:r w:rsidRPr="003634C0">
        <w:rPr>
          <w:sz w:val="24"/>
        </w:rPr>
        <w:t>PUC DOCKET NO. 50788</w:t>
      </w:r>
    </w:p>
    <w:p w14:paraId="30D20266" w14:textId="0EC00C96" w:rsidR="00AD100B" w:rsidRPr="00EA3EF6" w:rsidRDefault="00EA3EF6" w:rsidP="00EA3EF6">
      <w:pPr>
        <w:pStyle w:val="Docketnumber"/>
        <w:rPr>
          <w:sz w:val="24"/>
        </w:rPr>
      </w:pPr>
      <w:r w:rsidRPr="003634C0">
        <w:rPr>
          <w:sz w:val="24"/>
        </w:rPr>
        <w:t>SOAH DOCKET NO. 473-20-4071.ws</w:t>
      </w:r>
    </w:p>
    <w:p w14:paraId="03B2CEBC" w14:textId="77777777" w:rsidR="00AD100B" w:rsidRPr="00EA05D4" w:rsidRDefault="00AD100B" w:rsidP="00AD100B">
      <w:pPr>
        <w:jc w:val="center"/>
        <w:rPr>
          <w:b/>
          <w:szCs w:val="24"/>
        </w:rPr>
      </w:pPr>
    </w:p>
    <w:tbl>
      <w:tblPr>
        <w:tblW w:w="9360" w:type="dxa"/>
        <w:jc w:val="center"/>
        <w:tblLook w:val="01E0" w:firstRow="1" w:lastRow="1" w:firstColumn="1" w:lastColumn="1" w:noHBand="0" w:noVBand="0"/>
      </w:tblPr>
      <w:tblGrid>
        <w:gridCol w:w="4320"/>
        <w:gridCol w:w="720"/>
        <w:gridCol w:w="4320"/>
      </w:tblGrid>
      <w:tr w:rsidR="00650721" w:rsidRPr="00EA05D4" w14:paraId="3A0D5B6D" w14:textId="77777777" w:rsidTr="00FE261A">
        <w:trPr>
          <w:trHeight w:val="1431"/>
          <w:jc w:val="center"/>
        </w:trPr>
        <w:tc>
          <w:tcPr>
            <w:tcW w:w="4320" w:type="dxa"/>
          </w:tcPr>
          <w:p w14:paraId="7DB1C74D" w14:textId="77777777" w:rsidR="00AD100B" w:rsidRPr="00EA05D4" w:rsidRDefault="00AD100B" w:rsidP="00FE261A">
            <w:pPr>
              <w:jc w:val="left"/>
              <w:rPr>
                <w:b/>
                <w:caps/>
                <w:szCs w:val="24"/>
              </w:rPr>
            </w:pPr>
            <w:bookmarkStart w:id="1" w:name="_Hlk26961064"/>
            <w:r w:rsidRPr="00EA05D4">
              <w:rPr>
                <w:b/>
                <w:caps/>
                <w:szCs w:val="24"/>
              </w:rPr>
              <w:t>RATEPAYERS APPEAL OF THE DECISION BY WINDERMERE OAKS WATER SUPPLY CORPORATION TO CHANGE WATER AND SEWER RATES</w:t>
            </w:r>
          </w:p>
        </w:tc>
        <w:tc>
          <w:tcPr>
            <w:tcW w:w="720" w:type="dxa"/>
          </w:tcPr>
          <w:p w14:paraId="2837E057" w14:textId="77777777" w:rsidR="00AD100B" w:rsidRPr="00EA05D4" w:rsidRDefault="00AD100B" w:rsidP="00FE261A">
            <w:pPr>
              <w:ind w:right="-195"/>
              <w:jc w:val="center"/>
              <w:rPr>
                <w:b/>
                <w:szCs w:val="24"/>
              </w:rPr>
            </w:pPr>
            <w:r w:rsidRPr="00EA05D4">
              <w:rPr>
                <w:b/>
                <w:szCs w:val="24"/>
              </w:rPr>
              <w:t>§</w:t>
            </w:r>
          </w:p>
          <w:p w14:paraId="02A63DC1" w14:textId="77777777" w:rsidR="00AD100B" w:rsidRPr="00EA05D4" w:rsidRDefault="00AD100B" w:rsidP="00FE261A">
            <w:pPr>
              <w:tabs>
                <w:tab w:val="left" w:pos="0"/>
              </w:tabs>
              <w:ind w:right="-195"/>
              <w:jc w:val="center"/>
              <w:rPr>
                <w:b/>
                <w:szCs w:val="24"/>
              </w:rPr>
            </w:pPr>
            <w:r w:rsidRPr="00EA05D4">
              <w:rPr>
                <w:b/>
                <w:szCs w:val="24"/>
              </w:rPr>
              <w:t>§</w:t>
            </w:r>
          </w:p>
          <w:p w14:paraId="3E9BC7EA" w14:textId="77777777" w:rsidR="00AD100B" w:rsidRPr="00EA05D4" w:rsidRDefault="00AD100B" w:rsidP="00FE261A">
            <w:pPr>
              <w:tabs>
                <w:tab w:val="left" w:pos="0"/>
                <w:tab w:val="left" w:pos="150"/>
              </w:tabs>
              <w:ind w:right="-195"/>
              <w:jc w:val="center"/>
              <w:rPr>
                <w:b/>
                <w:szCs w:val="24"/>
              </w:rPr>
            </w:pPr>
            <w:r w:rsidRPr="00EA05D4">
              <w:rPr>
                <w:b/>
                <w:szCs w:val="24"/>
              </w:rPr>
              <w:t>§</w:t>
            </w:r>
          </w:p>
          <w:p w14:paraId="79513BB1" w14:textId="77777777" w:rsidR="00AD100B" w:rsidRPr="00EA05D4" w:rsidRDefault="00AD100B" w:rsidP="00FE261A">
            <w:pPr>
              <w:tabs>
                <w:tab w:val="left" w:pos="0"/>
                <w:tab w:val="left" w:pos="150"/>
              </w:tabs>
              <w:ind w:right="-195"/>
              <w:jc w:val="center"/>
              <w:rPr>
                <w:b/>
                <w:szCs w:val="24"/>
              </w:rPr>
            </w:pPr>
            <w:r w:rsidRPr="00EA05D4">
              <w:rPr>
                <w:b/>
                <w:szCs w:val="24"/>
              </w:rPr>
              <w:t>§</w:t>
            </w:r>
          </w:p>
          <w:p w14:paraId="3C6BE46C" w14:textId="77777777" w:rsidR="00AD100B" w:rsidRPr="00EA05D4" w:rsidRDefault="00AD100B" w:rsidP="00FE261A">
            <w:pPr>
              <w:tabs>
                <w:tab w:val="left" w:pos="0"/>
                <w:tab w:val="left" w:pos="150"/>
              </w:tabs>
              <w:ind w:right="-195"/>
              <w:jc w:val="center"/>
              <w:rPr>
                <w:b/>
                <w:szCs w:val="24"/>
              </w:rPr>
            </w:pPr>
            <w:r w:rsidRPr="00EA05D4">
              <w:rPr>
                <w:b/>
                <w:szCs w:val="24"/>
              </w:rPr>
              <w:t>§</w:t>
            </w:r>
          </w:p>
        </w:tc>
        <w:tc>
          <w:tcPr>
            <w:tcW w:w="4320" w:type="dxa"/>
          </w:tcPr>
          <w:p w14:paraId="1226C519" w14:textId="77777777" w:rsidR="00AD100B" w:rsidRPr="00EA05D4" w:rsidRDefault="00AD100B" w:rsidP="00FE261A">
            <w:pPr>
              <w:pStyle w:val="Docketstyle"/>
              <w:spacing w:line="240" w:lineRule="auto"/>
              <w:jc w:val="center"/>
              <w:rPr>
                <w:bCs/>
                <w:szCs w:val="24"/>
              </w:rPr>
            </w:pPr>
            <w:r w:rsidRPr="00EA05D4">
              <w:rPr>
                <w:bCs/>
                <w:szCs w:val="24"/>
              </w:rPr>
              <w:t xml:space="preserve">Before the state office </w:t>
            </w:r>
          </w:p>
          <w:p w14:paraId="74641CF5" w14:textId="77777777" w:rsidR="00AD100B" w:rsidRPr="00EA05D4" w:rsidRDefault="00AD100B" w:rsidP="00FE261A">
            <w:pPr>
              <w:pStyle w:val="Docketstyle"/>
              <w:spacing w:line="240" w:lineRule="auto"/>
              <w:jc w:val="center"/>
              <w:rPr>
                <w:bCs/>
                <w:szCs w:val="24"/>
              </w:rPr>
            </w:pPr>
          </w:p>
          <w:p w14:paraId="3FB7CAC8" w14:textId="77777777" w:rsidR="00AD100B" w:rsidRPr="00EA05D4" w:rsidRDefault="00AD100B" w:rsidP="00FE261A">
            <w:pPr>
              <w:pStyle w:val="Docketstyle"/>
              <w:spacing w:line="240" w:lineRule="auto"/>
              <w:jc w:val="center"/>
              <w:rPr>
                <w:bCs/>
                <w:szCs w:val="24"/>
              </w:rPr>
            </w:pPr>
            <w:r w:rsidRPr="00EA05D4">
              <w:rPr>
                <w:bCs/>
                <w:szCs w:val="24"/>
              </w:rPr>
              <w:t>of</w:t>
            </w:r>
          </w:p>
          <w:p w14:paraId="08EB242A" w14:textId="77777777" w:rsidR="00AD100B" w:rsidRPr="00EA05D4" w:rsidRDefault="00AD100B" w:rsidP="00FE261A">
            <w:pPr>
              <w:pStyle w:val="Docketstyle"/>
              <w:spacing w:line="240" w:lineRule="auto"/>
              <w:jc w:val="center"/>
              <w:rPr>
                <w:bCs/>
                <w:szCs w:val="24"/>
              </w:rPr>
            </w:pPr>
          </w:p>
          <w:p w14:paraId="3FD71A00" w14:textId="77777777" w:rsidR="00AD100B" w:rsidRPr="00EA05D4" w:rsidRDefault="00AD100B" w:rsidP="00FE261A">
            <w:pPr>
              <w:pStyle w:val="Docketstyle"/>
              <w:spacing w:line="240" w:lineRule="auto"/>
              <w:jc w:val="center"/>
              <w:rPr>
                <w:bCs/>
                <w:szCs w:val="24"/>
              </w:rPr>
            </w:pPr>
            <w:r w:rsidRPr="00EA05D4">
              <w:rPr>
                <w:bCs/>
                <w:szCs w:val="24"/>
              </w:rPr>
              <w:t>administrative hearings</w:t>
            </w:r>
          </w:p>
        </w:tc>
      </w:tr>
      <w:bookmarkEnd w:id="0"/>
      <w:bookmarkEnd w:id="1"/>
    </w:tbl>
    <w:p w14:paraId="2D792DE1" w14:textId="77777777" w:rsidR="00AD100B" w:rsidRPr="00EA05D4" w:rsidRDefault="00AD100B" w:rsidP="00AD100B">
      <w:pPr>
        <w:jc w:val="center"/>
        <w:rPr>
          <w:b/>
          <w:szCs w:val="24"/>
        </w:rPr>
      </w:pPr>
    </w:p>
    <w:p w14:paraId="1FE5D8FA" w14:textId="076A1416" w:rsidR="003744AE" w:rsidRDefault="004937AA" w:rsidP="007349A6">
      <w:pPr>
        <w:pStyle w:val="Documentheading"/>
        <w:rPr>
          <w:sz w:val="24"/>
          <w:szCs w:val="24"/>
        </w:rPr>
      </w:pPr>
      <w:r w:rsidRPr="00EA05D4">
        <w:rPr>
          <w:sz w:val="24"/>
          <w:szCs w:val="24"/>
        </w:rPr>
        <w:t>COMMISSION STAFF</w:t>
      </w:r>
      <w:r w:rsidR="00F50C42" w:rsidRPr="00EA05D4">
        <w:rPr>
          <w:sz w:val="24"/>
          <w:szCs w:val="24"/>
        </w:rPr>
        <w:t>’</w:t>
      </w:r>
      <w:r w:rsidRPr="00EA05D4">
        <w:rPr>
          <w:sz w:val="24"/>
          <w:szCs w:val="24"/>
        </w:rPr>
        <w:t xml:space="preserve">S </w:t>
      </w:r>
      <w:r w:rsidR="006A2F9D">
        <w:rPr>
          <w:sz w:val="24"/>
          <w:szCs w:val="24"/>
        </w:rPr>
        <w:t>proposal on how to proceed</w:t>
      </w:r>
    </w:p>
    <w:p w14:paraId="2F9E27F9" w14:textId="77777777" w:rsidR="00FD3673" w:rsidRPr="00EA05D4" w:rsidRDefault="00FD3673" w:rsidP="00FD3673">
      <w:pPr>
        <w:pStyle w:val="Documentheading"/>
        <w:keepNext w:val="0"/>
        <w:rPr>
          <w:sz w:val="24"/>
          <w:szCs w:val="24"/>
        </w:rPr>
      </w:pPr>
    </w:p>
    <w:p w14:paraId="5D20F103" w14:textId="77777777" w:rsidR="00125215" w:rsidRPr="00125215" w:rsidRDefault="00125215" w:rsidP="00FD3673">
      <w:pPr>
        <w:spacing w:line="360" w:lineRule="auto"/>
        <w:ind w:firstLine="720"/>
        <w:rPr>
          <w:szCs w:val="24"/>
        </w:rPr>
      </w:pPr>
      <w:r w:rsidRPr="00125215">
        <w:rPr>
          <w:szCs w:val="24"/>
        </w:rPr>
        <w:t>On April 27, 2020, Josephine Fuller, individually and on behalf of the ratepayers of Windermere Oaks Water Supply Corporation (Petitioners or Ratepayers), filed a petition under Texas Water Code (TWC) § 13.043(b) appealing the decision by Windermere Oaks Water Supply Corporation (Windermere) to change its water and sewer rates. On April 30, 2020, Petitioners filed an amended petition. On May 27, 2020, Windermere filed its response to the petition.</w:t>
      </w:r>
    </w:p>
    <w:p w14:paraId="6C3D532F" w14:textId="5D66E052" w:rsidR="00226A22" w:rsidRDefault="00125215" w:rsidP="00EC1C7E">
      <w:pPr>
        <w:spacing w:line="360" w:lineRule="auto"/>
        <w:ind w:firstLine="720"/>
        <w:rPr>
          <w:szCs w:val="24"/>
        </w:rPr>
      </w:pPr>
      <w:r w:rsidRPr="00125215">
        <w:rPr>
          <w:szCs w:val="24"/>
        </w:rPr>
        <w:t xml:space="preserve">On </w:t>
      </w:r>
      <w:r w:rsidR="000C32B5">
        <w:rPr>
          <w:szCs w:val="24"/>
        </w:rPr>
        <w:t>July 7, 2022</w:t>
      </w:r>
      <w:r w:rsidRPr="00125215">
        <w:rPr>
          <w:szCs w:val="24"/>
        </w:rPr>
        <w:t>, the State Office of Administrative Hearings (SOAH) administrative law judge</w:t>
      </w:r>
      <w:r w:rsidR="000C32B5">
        <w:rPr>
          <w:szCs w:val="24"/>
        </w:rPr>
        <w:t>s</w:t>
      </w:r>
      <w:r w:rsidRPr="00125215">
        <w:rPr>
          <w:szCs w:val="24"/>
        </w:rPr>
        <w:t xml:space="preserve"> filed SOAH Order No. 1</w:t>
      </w:r>
      <w:r w:rsidR="00860C67">
        <w:rPr>
          <w:szCs w:val="24"/>
        </w:rPr>
        <w:t>9</w:t>
      </w:r>
      <w:r w:rsidRPr="00125215">
        <w:rPr>
          <w:szCs w:val="24"/>
        </w:rPr>
        <w:t>, establishing a deadline of J</w:t>
      </w:r>
      <w:r w:rsidR="00860C67">
        <w:rPr>
          <w:szCs w:val="24"/>
        </w:rPr>
        <w:t>uly 29</w:t>
      </w:r>
      <w:r w:rsidRPr="00125215">
        <w:rPr>
          <w:szCs w:val="24"/>
        </w:rPr>
        <w:t xml:space="preserve">, 2022 for </w:t>
      </w:r>
      <w:r w:rsidR="00860C67">
        <w:rPr>
          <w:szCs w:val="24"/>
        </w:rPr>
        <w:t xml:space="preserve">parties </w:t>
      </w:r>
      <w:r w:rsidR="00860C67">
        <w:t>to submit a proposal on whether to proceed based on: (1) the existing record and briefs; (2) the existing record with additional briefing; or (3) reopening the evidentiary record</w:t>
      </w:r>
      <w:r w:rsidRPr="00125215">
        <w:rPr>
          <w:szCs w:val="24"/>
        </w:rPr>
        <w:t>.</w:t>
      </w:r>
      <w:r w:rsidR="004448BF">
        <w:rPr>
          <w:szCs w:val="24"/>
        </w:rPr>
        <w:t xml:space="preserve"> Therefore, this pleading is timely filed.</w:t>
      </w:r>
    </w:p>
    <w:p w14:paraId="265BCFAD" w14:textId="77777777" w:rsidR="00EC1C7E" w:rsidRPr="00EC1C7E" w:rsidRDefault="00EC1C7E" w:rsidP="00EC1C7E">
      <w:pPr>
        <w:spacing w:line="360" w:lineRule="auto"/>
        <w:ind w:firstLine="720"/>
        <w:rPr>
          <w:iCs/>
          <w:szCs w:val="24"/>
        </w:rPr>
      </w:pPr>
    </w:p>
    <w:p w14:paraId="2B3AF56B" w14:textId="241E7B8F" w:rsidR="00EC1C7E" w:rsidRPr="00EC1C7E" w:rsidRDefault="006A2F9D" w:rsidP="00CC0BA7">
      <w:pPr>
        <w:keepNext/>
        <w:numPr>
          <w:ilvl w:val="0"/>
          <w:numId w:val="20"/>
        </w:numPr>
        <w:spacing w:line="360" w:lineRule="auto"/>
        <w:jc w:val="center"/>
        <w:outlineLvl w:val="0"/>
        <w:rPr>
          <w:b/>
          <w:szCs w:val="24"/>
        </w:rPr>
      </w:pPr>
      <w:r>
        <w:rPr>
          <w:b/>
          <w:szCs w:val="24"/>
        </w:rPr>
        <w:t>PROPOSAL ON HOW TO PROCEED</w:t>
      </w:r>
    </w:p>
    <w:p w14:paraId="0FE5CDFC" w14:textId="7C183BA8" w:rsidR="00EC1C7E" w:rsidRDefault="00EC1C7E" w:rsidP="00EC1C7E">
      <w:pPr>
        <w:spacing w:line="360" w:lineRule="auto"/>
        <w:ind w:firstLine="720"/>
        <w:rPr>
          <w:szCs w:val="24"/>
        </w:rPr>
      </w:pPr>
      <w:r w:rsidRPr="00EC1C7E">
        <w:rPr>
          <w:szCs w:val="24"/>
        </w:rPr>
        <w:t>Staff</w:t>
      </w:r>
      <w:r w:rsidR="00377BC8">
        <w:rPr>
          <w:szCs w:val="24"/>
        </w:rPr>
        <w:t xml:space="preserve"> recommends that the best path forward is </w:t>
      </w:r>
      <w:r w:rsidR="008B66BA">
        <w:rPr>
          <w:szCs w:val="24"/>
        </w:rPr>
        <w:t>to reopen</w:t>
      </w:r>
      <w:r w:rsidR="00377BC8">
        <w:rPr>
          <w:szCs w:val="24"/>
        </w:rPr>
        <w:t xml:space="preserve"> the evidentiary record. </w:t>
      </w:r>
      <w:r w:rsidR="00D80444">
        <w:rPr>
          <w:szCs w:val="24"/>
        </w:rPr>
        <w:t>Given</w:t>
      </w:r>
      <w:r w:rsidR="00377BC8">
        <w:rPr>
          <w:szCs w:val="24"/>
        </w:rPr>
        <w:t xml:space="preserve"> the Commissioners’ discussion</w:t>
      </w:r>
      <w:r w:rsidR="007C1ADA">
        <w:rPr>
          <w:szCs w:val="24"/>
        </w:rPr>
        <w:t xml:space="preserve"> at the </w:t>
      </w:r>
      <w:r w:rsidR="00306D62">
        <w:rPr>
          <w:szCs w:val="24"/>
        </w:rPr>
        <w:t>June 16, 2022 Open Meeting</w:t>
      </w:r>
      <w:r w:rsidR="00377BC8">
        <w:rPr>
          <w:szCs w:val="24"/>
        </w:rPr>
        <w:t xml:space="preserve"> and</w:t>
      </w:r>
      <w:r w:rsidR="00F27A08">
        <w:rPr>
          <w:szCs w:val="24"/>
        </w:rPr>
        <w:t xml:space="preserve"> given </w:t>
      </w:r>
      <w:r w:rsidR="00377BC8">
        <w:rPr>
          <w:szCs w:val="24"/>
        </w:rPr>
        <w:t xml:space="preserve">the </w:t>
      </w:r>
      <w:r w:rsidR="007C1ADA">
        <w:rPr>
          <w:szCs w:val="24"/>
        </w:rPr>
        <w:t>order remanding the proceeding</w:t>
      </w:r>
      <w:r w:rsidR="00D80444">
        <w:rPr>
          <w:szCs w:val="24"/>
        </w:rPr>
        <w:t>,</w:t>
      </w:r>
      <w:r w:rsidR="0017251E">
        <w:rPr>
          <w:szCs w:val="24"/>
        </w:rPr>
        <w:t xml:space="preserve"> </w:t>
      </w:r>
      <w:r w:rsidR="00D80444">
        <w:rPr>
          <w:szCs w:val="24"/>
        </w:rPr>
        <w:t xml:space="preserve">Staff believes that </w:t>
      </w:r>
      <w:r w:rsidR="0017251E">
        <w:rPr>
          <w:szCs w:val="24"/>
        </w:rPr>
        <w:t xml:space="preserve">there have been rulings involving responses to requests for information, </w:t>
      </w:r>
      <w:r w:rsidR="00093F44">
        <w:rPr>
          <w:szCs w:val="24"/>
        </w:rPr>
        <w:t xml:space="preserve">briefing, pre-filed testimony, and testimony offered at the hearing on the merits, </w:t>
      </w:r>
      <w:r w:rsidR="0017251E">
        <w:rPr>
          <w:szCs w:val="24"/>
        </w:rPr>
        <w:t xml:space="preserve">that excluded evidence necessary to </w:t>
      </w:r>
      <w:r w:rsidR="00EF7929">
        <w:rPr>
          <w:szCs w:val="24"/>
        </w:rPr>
        <w:t xml:space="preserve">evaluate </w:t>
      </w:r>
      <w:r w:rsidR="00EF7929">
        <w:t>all of the standards prescribed under TWC § 13.043(j), including evaluating whether allowing recovery of all expenses included in the proposed revenue requirement, including the $171,337 in legal expenses, will result in just and reasonable rates</w:t>
      </w:r>
      <w:r w:rsidRPr="00EC1C7E">
        <w:rPr>
          <w:szCs w:val="24"/>
        </w:rPr>
        <w:t>.</w:t>
      </w:r>
      <w:r w:rsidR="00F27A08">
        <w:rPr>
          <w:szCs w:val="24"/>
        </w:rPr>
        <w:t xml:space="preserve"> Staff further recommends that additional evidence, outside of that which has been excluded, could be probative in </w:t>
      </w:r>
      <w:r w:rsidR="00384B92">
        <w:rPr>
          <w:szCs w:val="24"/>
        </w:rPr>
        <w:t>addressing the issues raised in the Remand Order</w:t>
      </w:r>
      <w:r w:rsidR="008B66BA">
        <w:rPr>
          <w:szCs w:val="24"/>
        </w:rPr>
        <w:t xml:space="preserve"> and therefore reopening the record is necessary to admit additional evidence</w:t>
      </w:r>
      <w:r w:rsidR="00384B92">
        <w:rPr>
          <w:szCs w:val="24"/>
        </w:rPr>
        <w:t>.</w:t>
      </w:r>
    </w:p>
    <w:p w14:paraId="30E1F937" w14:textId="320482BC" w:rsidR="00760B0E" w:rsidRPr="00EC1C7E" w:rsidRDefault="008B259A" w:rsidP="00D11989">
      <w:pPr>
        <w:spacing w:line="360" w:lineRule="auto"/>
        <w:ind w:firstLine="720"/>
        <w:rPr>
          <w:szCs w:val="24"/>
        </w:rPr>
      </w:pPr>
      <w:r>
        <w:rPr>
          <w:szCs w:val="24"/>
        </w:rPr>
        <w:lastRenderedPageBreak/>
        <w:t>Because of the complicated nature of this proceeding, Staff furthe</w:t>
      </w:r>
      <w:r w:rsidR="009D6E7B">
        <w:rPr>
          <w:szCs w:val="24"/>
        </w:rPr>
        <w:t xml:space="preserve">r requests that a date be set for a prehearing conference so that the parties and the administrative law judges can confer on the </w:t>
      </w:r>
      <w:r w:rsidR="00D11989">
        <w:rPr>
          <w:szCs w:val="24"/>
        </w:rPr>
        <w:t>logistics of how to move forward in this docket.</w:t>
      </w:r>
    </w:p>
    <w:p w14:paraId="2CBE89E0" w14:textId="77777777" w:rsidR="00EC1C7E" w:rsidRPr="00EC1C7E" w:rsidRDefault="00EC1C7E" w:rsidP="00EC1C7E">
      <w:pPr>
        <w:rPr>
          <w:szCs w:val="24"/>
        </w:rPr>
      </w:pPr>
    </w:p>
    <w:p w14:paraId="24BC12B2" w14:textId="77777777" w:rsidR="00EC1C7E" w:rsidRPr="00EC1C7E" w:rsidRDefault="00EC1C7E" w:rsidP="00CC0BA7">
      <w:pPr>
        <w:keepNext/>
        <w:numPr>
          <w:ilvl w:val="0"/>
          <w:numId w:val="20"/>
        </w:numPr>
        <w:spacing w:line="360" w:lineRule="auto"/>
        <w:jc w:val="center"/>
        <w:outlineLvl w:val="0"/>
        <w:rPr>
          <w:b/>
          <w:szCs w:val="24"/>
        </w:rPr>
      </w:pPr>
      <w:r w:rsidRPr="00EC1C7E">
        <w:rPr>
          <w:b/>
          <w:szCs w:val="24"/>
        </w:rPr>
        <w:t>CONCLUSION</w:t>
      </w:r>
    </w:p>
    <w:p w14:paraId="5E25F29B" w14:textId="6B101DA8" w:rsidR="00EC1C7E" w:rsidRPr="00EC1C7E" w:rsidRDefault="00EC1C7E" w:rsidP="00EC1C7E">
      <w:pPr>
        <w:spacing w:line="360" w:lineRule="auto"/>
        <w:ind w:firstLine="720"/>
        <w:rPr>
          <w:szCs w:val="24"/>
        </w:rPr>
      </w:pPr>
      <w:r w:rsidRPr="00EC1C7E">
        <w:rPr>
          <w:szCs w:val="24"/>
        </w:rPr>
        <w:t xml:space="preserve">Staff respectfully requests </w:t>
      </w:r>
      <w:r w:rsidR="008B259A">
        <w:rPr>
          <w:szCs w:val="24"/>
        </w:rPr>
        <w:t xml:space="preserve">that the </w:t>
      </w:r>
      <w:r w:rsidR="00D11989">
        <w:rPr>
          <w:szCs w:val="24"/>
        </w:rPr>
        <w:t>record</w:t>
      </w:r>
      <w:r w:rsidR="008B259A">
        <w:rPr>
          <w:szCs w:val="24"/>
        </w:rPr>
        <w:t xml:space="preserve"> be reopened so that Staff and the parties may present the evidence necessary to address the issues raised in the Remand Order</w:t>
      </w:r>
      <w:r w:rsidR="00D11989">
        <w:rPr>
          <w:szCs w:val="24"/>
        </w:rPr>
        <w:t xml:space="preserve"> and that a date be set for a prehearing conference</w:t>
      </w:r>
      <w:r w:rsidRPr="00EC1C7E">
        <w:rPr>
          <w:szCs w:val="24"/>
        </w:rPr>
        <w:t>.</w:t>
      </w:r>
    </w:p>
    <w:p w14:paraId="4EB89C6E" w14:textId="77777777" w:rsidR="00EC1C7E" w:rsidRPr="00EC1C7E" w:rsidRDefault="00EC1C7E" w:rsidP="00EC1C7E"/>
    <w:p w14:paraId="459C1DBF" w14:textId="77777777" w:rsidR="00BD3478" w:rsidRDefault="00BD3478" w:rsidP="00F70314">
      <w:pPr>
        <w:keepNext/>
        <w:rPr>
          <w:szCs w:val="24"/>
        </w:rPr>
      </w:pPr>
      <w:bookmarkStart w:id="2" w:name="_Hlk109908441"/>
    </w:p>
    <w:p w14:paraId="4FC1B6FA" w14:textId="4BF8C086" w:rsidR="00F70314" w:rsidRPr="00EA05D4" w:rsidRDefault="00F70314" w:rsidP="00F70314">
      <w:pPr>
        <w:keepNext/>
        <w:rPr>
          <w:szCs w:val="24"/>
        </w:rPr>
      </w:pPr>
      <w:r w:rsidRPr="00EA05D4">
        <w:rPr>
          <w:szCs w:val="24"/>
        </w:rPr>
        <w:t xml:space="preserve">Dated: </w:t>
      </w:r>
      <w:r w:rsidRPr="00EA05D4">
        <w:rPr>
          <w:szCs w:val="24"/>
        </w:rPr>
        <w:fldChar w:fldCharType="begin"/>
      </w:r>
      <w:r w:rsidRPr="00EA05D4">
        <w:rPr>
          <w:szCs w:val="24"/>
        </w:rPr>
        <w:instrText xml:space="preserve"> DATE \@ "MMMM d, yyyy" </w:instrText>
      </w:r>
      <w:r w:rsidRPr="00EA05D4">
        <w:rPr>
          <w:szCs w:val="24"/>
        </w:rPr>
        <w:fldChar w:fldCharType="separate"/>
      </w:r>
      <w:r w:rsidR="008F47B7">
        <w:rPr>
          <w:noProof/>
          <w:szCs w:val="24"/>
        </w:rPr>
        <w:t>July 28, 2022</w:t>
      </w:r>
      <w:r w:rsidRPr="00EA05D4">
        <w:rPr>
          <w:szCs w:val="24"/>
        </w:rPr>
        <w:fldChar w:fldCharType="end"/>
      </w:r>
    </w:p>
    <w:p w14:paraId="55956B96" w14:textId="77777777" w:rsidR="00F70314" w:rsidRPr="00EA05D4" w:rsidRDefault="00F70314" w:rsidP="00F70314">
      <w:pPr>
        <w:keepNext/>
        <w:rPr>
          <w:szCs w:val="24"/>
        </w:rPr>
      </w:pPr>
    </w:p>
    <w:p w14:paraId="604D405E" w14:textId="77777777" w:rsidR="00F70314" w:rsidRPr="00EA05D4" w:rsidRDefault="00F70314" w:rsidP="00F70314">
      <w:pPr>
        <w:pStyle w:val="Normaldouble"/>
        <w:keepNext/>
        <w:spacing w:line="240" w:lineRule="auto"/>
        <w:ind w:left="3600" w:firstLine="720"/>
        <w:rPr>
          <w:szCs w:val="24"/>
        </w:rPr>
      </w:pPr>
      <w:r w:rsidRPr="00EA05D4">
        <w:rPr>
          <w:szCs w:val="24"/>
        </w:rPr>
        <w:t>Respectfully submitted,</w:t>
      </w:r>
    </w:p>
    <w:p w14:paraId="0EAB3F0D" w14:textId="77777777" w:rsidR="00F70314" w:rsidRPr="00EA05D4" w:rsidRDefault="00F70314" w:rsidP="00F70314">
      <w:pPr>
        <w:pStyle w:val="Normaldouble"/>
        <w:keepNext/>
        <w:spacing w:line="240" w:lineRule="auto"/>
        <w:ind w:left="3600" w:firstLine="720"/>
        <w:rPr>
          <w:szCs w:val="24"/>
        </w:rPr>
      </w:pPr>
    </w:p>
    <w:p w14:paraId="5A9E9496" w14:textId="77777777" w:rsidR="00F70314" w:rsidRPr="00EA05D4" w:rsidRDefault="00F70314" w:rsidP="00F70314">
      <w:pPr>
        <w:pStyle w:val="Normaldouble"/>
        <w:keepNext/>
        <w:spacing w:line="240" w:lineRule="auto"/>
        <w:ind w:left="3600" w:firstLine="720"/>
        <w:rPr>
          <w:b/>
          <w:szCs w:val="24"/>
        </w:rPr>
      </w:pPr>
      <w:r w:rsidRPr="00EA05D4">
        <w:rPr>
          <w:b/>
          <w:szCs w:val="24"/>
        </w:rPr>
        <w:t>PUBLIC UTILITY COMMISSION OF TEXAS</w:t>
      </w:r>
    </w:p>
    <w:p w14:paraId="10B7278B" w14:textId="77777777" w:rsidR="00F70314" w:rsidRPr="00EA05D4" w:rsidRDefault="00F70314" w:rsidP="00F70314">
      <w:pPr>
        <w:pStyle w:val="Normaldouble"/>
        <w:keepNext/>
        <w:spacing w:line="240" w:lineRule="auto"/>
        <w:ind w:left="3600" w:firstLine="720"/>
        <w:rPr>
          <w:b/>
          <w:szCs w:val="24"/>
        </w:rPr>
      </w:pPr>
      <w:r w:rsidRPr="00EA05D4">
        <w:rPr>
          <w:b/>
          <w:szCs w:val="24"/>
        </w:rPr>
        <w:t>LEGAL DIVISION</w:t>
      </w:r>
    </w:p>
    <w:p w14:paraId="5D74CC4C" w14:textId="77777777" w:rsidR="00F70314" w:rsidRPr="00EA05D4" w:rsidRDefault="00F70314" w:rsidP="00F70314">
      <w:pPr>
        <w:pStyle w:val="Normaldouble"/>
        <w:keepNext/>
        <w:spacing w:line="240" w:lineRule="auto"/>
        <w:ind w:left="3600" w:firstLine="720"/>
        <w:rPr>
          <w:b/>
          <w:szCs w:val="24"/>
        </w:rPr>
      </w:pPr>
    </w:p>
    <w:p w14:paraId="64CE606A" w14:textId="486EEFD1" w:rsidR="00F70314" w:rsidRPr="00EA05D4" w:rsidRDefault="0012241D" w:rsidP="00F70314">
      <w:pPr>
        <w:keepNext/>
        <w:overflowPunct w:val="0"/>
        <w:autoSpaceDE w:val="0"/>
        <w:autoSpaceDN w:val="0"/>
        <w:adjustRightInd w:val="0"/>
        <w:ind w:left="4320"/>
        <w:jc w:val="left"/>
        <w:textAlignment w:val="baseline"/>
        <w:rPr>
          <w:szCs w:val="24"/>
        </w:rPr>
      </w:pPr>
      <w:r>
        <w:rPr>
          <w:szCs w:val="24"/>
        </w:rPr>
        <w:t>Keith Rogas</w:t>
      </w:r>
    </w:p>
    <w:p w14:paraId="5C55B66C" w14:textId="77777777" w:rsidR="00F70314" w:rsidRDefault="00F70314" w:rsidP="00F70314">
      <w:pPr>
        <w:keepNext/>
        <w:ind w:firstLine="4320"/>
        <w:jc w:val="left"/>
        <w:rPr>
          <w:szCs w:val="24"/>
        </w:rPr>
      </w:pPr>
      <w:r w:rsidRPr="00EA05D4">
        <w:rPr>
          <w:szCs w:val="24"/>
        </w:rPr>
        <w:t xml:space="preserve">Division Director </w:t>
      </w:r>
    </w:p>
    <w:p w14:paraId="5F4426FF" w14:textId="77777777" w:rsidR="00786771" w:rsidRDefault="00786771" w:rsidP="00F70314">
      <w:pPr>
        <w:keepNext/>
        <w:ind w:firstLine="4320"/>
        <w:jc w:val="left"/>
        <w:rPr>
          <w:szCs w:val="24"/>
        </w:rPr>
      </w:pPr>
    </w:p>
    <w:p w14:paraId="5498F5B4" w14:textId="121D64E2" w:rsidR="00786771" w:rsidRDefault="00786771" w:rsidP="00F70314">
      <w:pPr>
        <w:keepNext/>
        <w:ind w:firstLine="4320"/>
        <w:jc w:val="left"/>
        <w:rPr>
          <w:szCs w:val="24"/>
        </w:rPr>
      </w:pPr>
      <w:r>
        <w:rPr>
          <w:szCs w:val="24"/>
        </w:rPr>
        <w:t>R</w:t>
      </w:r>
      <w:r w:rsidR="0012241D">
        <w:rPr>
          <w:szCs w:val="24"/>
        </w:rPr>
        <w:t>obert Dakota Parish</w:t>
      </w:r>
    </w:p>
    <w:p w14:paraId="0B16D7E8" w14:textId="77777777" w:rsidR="00786771" w:rsidRPr="00EA05D4" w:rsidRDefault="00786771" w:rsidP="00F70314">
      <w:pPr>
        <w:keepNext/>
        <w:ind w:firstLine="4320"/>
        <w:jc w:val="left"/>
        <w:rPr>
          <w:szCs w:val="24"/>
        </w:rPr>
      </w:pPr>
      <w:r>
        <w:rPr>
          <w:szCs w:val="24"/>
        </w:rPr>
        <w:t>Managing Attorney</w:t>
      </w:r>
    </w:p>
    <w:p w14:paraId="066586C6" w14:textId="7D0A5BE6" w:rsidR="00F70314" w:rsidRDefault="00F70314" w:rsidP="00F70314">
      <w:pPr>
        <w:keepNext/>
        <w:overflowPunct w:val="0"/>
        <w:autoSpaceDE w:val="0"/>
        <w:autoSpaceDN w:val="0"/>
        <w:adjustRightInd w:val="0"/>
        <w:ind w:left="4320"/>
        <w:jc w:val="left"/>
        <w:textAlignment w:val="baseline"/>
        <w:rPr>
          <w:szCs w:val="24"/>
        </w:rPr>
      </w:pPr>
    </w:p>
    <w:p w14:paraId="11748B2E" w14:textId="77777777" w:rsidR="00EA3EF6" w:rsidRPr="00EA05D4" w:rsidRDefault="00EA3EF6" w:rsidP="00F70314">
      <w:pPr>
        <w:keepNext/>
        <w:overflowPunct w:val="0"/>
        <w:autoSpaceDE w:val="0"/>
        <w:autoSpaceDN w:val="0"/>
        <w:adjustRightInd w:val="0"/>
        <w:ind w:left="4320"/>
        <w:jc w:val="left"/>
        <w:textAlignment w:val="baseline"/>
        <w:rPr>
          <w:szCs w:val="24"/>
        </w:rPr>
      </w:pPr>
    </w:p>
    <w:p w14:paraId="7FF002D6" w14:textId="77777777" w:rsidR="00F70314" w:rsidRPr="00EA05D4" w:rsidRDefault="00F70314" w:rsidP="00F70314">
      <w:pPr>
        <w:keepNext/>
        <w:overflowPunct w:val="0"/>
        <w:autoSpaceDE w:val="0"/>
        <w:autoSpaceDN w:val="0"/>
        <w:adjustRightInd w:val="0"/>
        <w:ind w:left="4320"/>
        <w:jc w:val="left"/>
        <w:textAlignment w:val="baseline"/>
        <w:rPr>
          <w:szCs w:val="24"/>
        </w:rPr>
      </w:pPr>
      <w:r w:rsidRPr="00EA05D4">
        <w:rPr>
          <w:szCs w:val="24"/>
          <w:u w:val="single"/>
        </w:rPr>
        <w:t>/s/ Merritt Lander</w:t>
      </w:r>
      <w:r w:rsidRPr="00EA05D4">
        <w:rPr>
          <w:szCs w:val="24"/>
        </w:rPr>
        <w:t>____________</w:t>
      </w:r>
    </w:p>
    <w:p w14:paraId="35A9D2B0" w14:textId="77777777" w:rsidR="00F70314" w:rsidRPr="00EA05D4" w:rsidRDefault="00F70314" w:rsidP="00F70314">
      <w:pPr>
        <w:keepNext/>
        <w:overflowPunct w:val="0"/>
        <w:autoSpaceDE w:val="0"/>
        <w:autoSpaceDN w:val="0"/>
        <w:adjustRightInd w:val="0"/>
        <w:ind w:left="4320"/>
        <w:jc w:val="left"/>
        <w:textAlignment w:val="baseline"/>
        <w:rPr>
          <w:szCs w:val="24"/>
        </w:rPr>
      </w:pPr>
      <w:r w:rsidRPr="00EA05D4">
        <w:rPr>
          <w:szCs w:val="24"/>
        </w:rPr>
        <w:t>Merritt Lander</w:t>
      </w:r>
    </w:p>
    <w:p w14:paraId="4F048905" w14:textId="77777777" w:rsidR="00F70314" w:rsidRPr="00EA05D4" w:rsidRDefault="00F70314" w:rsidP="00F70314">
      <w:pPr>
        <w:keepNext/>
        <w:overflowPunct w:val="0"/>
        <w:autoSpaceDE w:val="0"/>
        <w:autoSpaceDN w:val="0"/>
        <w:adjustRightInd w:val="0"/>
        <w:ind w:left="4320"/>
        <w:jc w:val="left"/>
        <w:textAlignment w:val="baseline"/>
        <w:rPr>
          <w:szCs w:val="24"/>
        </w:rPr>
      </w:pPr>
      <w:r w:rsidRPr="00EA05D4">
        <w:rPr>
          <w:szCs w:val="24"/>
        </w:rPr>
        <w:t>State Bar No. 24106183</w:t>
      </w:r>
    </w:p>
    <w:p w14:paraId="7C0971E9" w14:textId="77777777" w:rsidR="00F70314" w:rsidRPr="00EA05D4" w:rsidRDefault="00F70314" w:rsidP="00F70314">
      <w:pPr>
        <w:keepNext/>
        <w:overflowPunct w:val="0"/>
        <w:autoSpaceDE w:val="0"/>
        <w:autoSpaceDN w:val="0"/>
        <w:adjustRightInd w:val="0"/>
        <w:ind w:left="4320"/>
        <w:jc w:val="left"/>
        <w:textAlignment w:val="baseline"/>
        <w:rPr>
          <w:szCs w:val="24"/>
        </w:rPr>
      </w:pPr>
      <w:r w:rsidRPr="00EA05D4">
        <w:rPr>
          <w:szCs w:val="24"/>
        </w:rPr>
        <w:t>1701 N. Congress Avenue</w:t>
      </w:r>
    </w:p>
    <w:p w14:paraId="1163E378" w14:textId="77777777" w:rsidR="00F70314" w:rsidRPr="00EA05D4" w:rsidRDefault="00F70314" w:rsidP="00F70314">
      <w:pPr>
        <w:keepNext/>
        <w:overflowPunct w:val="0"/>
        <w:autoSpaceDE w:val="0"/>
        <w:autoSpaceDN w:val="0"/>
        <w:adjustRightInd w:val="0"/>
        <w:ind w:left="4320"/>
        <w:jc w:val="left"/>
        <w:textAlignment w:val="baseline"/>
        <w:rPr>
          <w:szCs w:val="24"/>
        </w:rPr>
      </w:pPr>
      <w:r w:rsidRPr="00EA05D4">
        <w:rPr>
          <w:szCs w:val="24"/>
        </w:rPr>
        <w:t>P.O. Box 13326</w:t>
      </w:r>
    </w:p>
    <w:p w14:paraId="401A34C1" w14:textId="77777777" w:rsidR="00F70314" w:rsidRPr="00EA05D4" w:rsidRDefault="00F70314" w:rsidP="00F70314">
      <w:pPr>
        <w:keepNext/>
        <w:overflowPunct w:val="0"/>
        <w:autoSpaceDE w:val="0"/>
        <w:autoSpaceDN w:val="0"/>
        <w:adjustRightInd w:val="0"/>
        <w:ind w:left="4320"/>
        <w:jc w:val="left"/>
        <w:textAlignment w:val="baseline"/>
        <w:rPr>
          <w:szCs w:val="24"/>
        </w:rPr>
      </w:pPr>
      <w:r w:rsidRPr="00EA05D4">
        <w:rPr>
          <w:szCs w:val="24"/>
        </w:rPr>
        <w:t>Austin, Texas 78711-3326</w:t>
      </w:r>
    </w:p>
    <w:p w14:paraId="4866B8DD" w14:textId="77777777" w:rsidR="00F70314" w:rsidRPr="00EA05D4" w:rsidRDefault="00F70314" w:rsidP="00F70314">
      <w:pPr>
        <w:keepNext/>
        <w:overflowPunct w:val="0"/>
        <w:autoSpaceDE w:val="0"/>
        <w:autoSpaceDN w:val="0"/>
        <w:adjustRightInd w:val="0"/>
        <w:ind w:left="4320"/>
        <w:jc w:val="left"/>
        <w:textAlignment w:val="baseline"/>
        <w:rPr>
          <w:szCs w:val="24"/>
        </w:rPr>
      </w:pPr>
      <w:r w:rsidRPr="00EA05D4">
        <w:rPr>
          <w:szCs w:val="24"/>
        </w:rPr>
        <w:t>(512) 936-7290</w:t>
      </w:r>
    </w:p>
    <w:p w14:paraId="27CECD94" w14:textId="77777777" w:rsidR="00F70314" w:rsidRPr="00EA05D4" w:rsidRDefault="00F70314" w:rsidP="00F70314">
      <w:pPr>
        <w:keepNext/>
        <w:overflowPunct w:val="0"/>
        <w:autoSpaceDE w:val="0"/>
        <w:autoSpaceDN w:val="0"/>
        <w:adjustRightInd w:val="0"/>
        <w:ind w:left="4320"/>
        <w:jc w:val="left"/>
        <w:textAlignment w:val="baseline"/>
        <w:rPr>
          <w:szCs w:val="24"/>
        </w:rPr>
      </w:pPr>
      <w:r w:rsidRPr="00EA05D4">
        <w:rPr>
          <w:szCs w:val="24"/>
        </w:rPr>
        <w:t>(512) 936-7268 (facsimile)</w:t>
      </w:r>
    </w:p>
    <w:p w14:paraId="62C63835" w14:textId="4B6C7423" w:rsidR="007E5367" w:rsidRDefault="00EA3EF6" w:rsidP="00FC1D50">
      <w:pPr>
        <w:overflowPunct w:val="0"/>
        <w:autoSpaceDE w:val="0"/>
        <w:autoSpaceDN w:val="0"/>
        <w:adjustRightInd w:val="0"/>
        <w:ind w:left="4320"/>
        <w:jc w:val="left"/>
        <w:textAlignment w:val="baseline"/>
        <w:rPr>
          <w:szCs w:val="24"/>
        </w:rPr>
      </w:pPr>
      <w:r w:rsidRPr="0091655B">
        <w:rPr>
          <w:szCs w:val="24"/>
        </w:rPr>
        <w:t>Merritt.Lander@puc.texas.gov</w:t>
      </w:r>
    </w:p>
    <w:bookmarkEnd w:id="2"/>
    <w:p w14:paraId="663F3D0C" w14:textId="0F31AA52" w:rsidR="00EA3EF6" w:rsidRDefault="00EA3EF6" w:rsidP="004448BF">
      <w:pPr>
        <w:keepNext/>
        <w:overflowPunct w:val="0"/>
        <w:autoSpaceDE w:val="0"/>
        <w:autoSpaceDN w:val="0"/>
        <w:adjustRightInd w:val="0"/>
        <w:ind w:left="4320"/>
        <w:jc w:val="left"/>
        <w:textAlignment w:val="baseline"/>
        <w:rPr>
          <w:szCs w:val="24"/>
        </w:rPr>
      </w:pPr>
    </w:p>
    <w:p w14:paraId="7F5FBD77" w14:textId="77777777" w:rsidR="0091655B" w:rsidRDefault="0091655B" w:rsidP="004448BF">
      <w:pPr>
        <w:keepNext/>
        <w:overflowPunct w:val="0"/>
        <w:autoSpaceDE w:val="0"/>
        <w:autoSpaceDN w:val="0"/>
        <w:adjustRightInd w:val="0"/>
        <w:ind w:left="4320"/>
        <w:jc w:val="left"/>
        <w:textAlignment w:val="baseline"/>
        <w:rPr>
          <w:szCs w:val="24"/>
        </w:rPr>
      </w:pPr>
    </w:p>
    <w:p w14:paraId="78AF8C70" w14:textId="77777777" w:rsidR="00EA3EF6" w:rsidRPr="003634C0" w:rsidRDefault="00EA3EF6" w:rsidP="00FC1D50">
      <w:pPr>
        <w:pStyle w:val="Docketnumber"/>
        <w:keepNext/>
        <w:rPr>
          <w:sz w:val="24"/>
        </w:rPr>
      </w:pPr>
      <w:r w:rsidRPr="003634C0">
        <w:rPr>
          <w:sz w:val="24"/>
        </w:rPr>
        <w:t>PUC DOCKET NO. 50788</w:t>
      </w:r>
    </w:p>
    <w:p w14:paraId="01AB9C81" w14:textId="16F4687B" w:rsidR="00EA3EF6" w:rsidRDefault="00EA3EF6" w:rsidP="00FC1D50">
      <w:pPr>
        <w:pStyle w:val="Docketnumber"/>
        <w:keepNext/>
        <w:rPr>
          <w:sz w:val="24"/>
        </w:rPr>
      </w:pPr>
      <w:r w:rsidRPr="003634C0">
        <w:rPr>
          <w:sz w:val="24"/>
        </w:rPr>
        <w:t>SOAH DOCKET NO. 473-20-4071.ws</w:t>
      </w:r>
    </w:p>
    <w:p w14:paraId="3959000A" w14:textId="77777777" w:rsidR="0091655B" w:rsidRPr="003634C0" w:rsidRDefault="0091655B" w:rsidP="00FC1D50">
      <w:pPr>
        <w:pStyle w:val="Docketnumber"/>
        <w:keepNext/>
        <w:rPr>
          <w:sz w:val="24"/>
        </w:rPr>
      </w:pPr>
    </w:p>
    <w:p w14:paraId="396B75E2" w14:textId="604E6C29" w:rsidR="00EA3EF6" w:rsidRDefault="00EA3EF6" w:rsidP="00FC1D50">
      <w:pPr>
        <w:pStyle w:val="Paragraph"/>
        <w:keepNext/>
        <w:keepLines/>
        <w:spacing w:line="360" w:lineRule="auto"/>
      </w:pPr>
      <w:r w:rsidRPr="00893EAC">
        <w:t>I certify that unless otherwise ordered by the presiding officer, notice of the filing of this document was provided to all parties of record via electronic mail on</w:t>
      </w:r>
      <w:r>
        <w:t xml:space="preserve"> </w:t>
      </w:r>
      <w:r>
        <w:fldChar w:fldCharType="begin"/>
      </w:r>
      <w:r>
        <w:instrText xml:space="preserve"> DATE \@ "MMMM d, yyyy" </w:instrText>
      </w:r>
      <w:r>
        <w:fldChar w:fldCharType="separate"/>
      </w:r>
      <w:r w:rsidR="008F47B7">
        <w:rPr>
          <w:noProof/>
        </w:rPr>
        <w:t>July 28, 2022</w:t>
      </w:r>
      <w:r>
        <w:fldChar w:fldCharType="end"/>
      </w:r>
      <w:r>
        <w:t xml:space="preserve"> </w:t>
      </w:r>
      <w:r w:rsidRPr="00893EAC">
        <w:t xml:space="preserve">in accordance with the </w:t>
      </w:r>
      <w:r>
        <w:t xml:space="preserve">Second </w:t>
      </w:r>
      <w:r w:rsidRPr="00893EAC">
        <w:t>Order Suspending Rules, issued in Project No. 50664.</w:t>
      </w:r>
      <w:r>
        <w:t xml:space="preserve"> </w:t>
      </w:r>
    </w:p>
    <w:p w14:paraId="6A9637E4" w14:textId="77777777" w:rsidR="00EA3EF6" w:rsidRPr="008647EB" w:rsidRDefault="00EA3EF6" w:rsidP="00FC1D50">
      <w:pPr>
        <w:pStyle w:val="Paragraph"/>
        <w:keepNext/>
        <w:keepLines/>
      </w:pPr>
    </w:p>
    <w:p w14:paraId="1FEB1480" w14:textId="77777777" w:rsidR="00EA3EF6" w:rsidRPr="007F6DF0" w:rsidRDefault="00EA3EF6" w:rsidP="00FC1D50">
      <w:pPr>
        <w:keepNext/>
        <w:ind w:left="4320"/>
        <w:rPr>
          <w:u w:val="single"/>
        </w:rPr>
      </w:pPr>
      <w:r w:rsidRPr="007F6DF0">
        <w:rPr>
          <w:u w:val="single"/>
        </w:rPr>
        <w:t xml:space="preserve">  /s/ Merritt Lander</w:t>
      </w:r>
      <w:r w:rsidRPr="007F6DF0">
        <w:rPr>
          <w:u w:val="single"/>
        </w:rPr>
        <w:tab/>
      </w:r>
      <w:r w:rsidRPr="007F6DF0">
        <w:rPr>
          <w:u w:val="single"/>
        </w:rPr>
        <w:tab/>
      </w:r>
    </w:p>
    <w:p w14:paraId="187E30D8" w14:textId="77777777" w:rsidR="00EA3EF6" w:rsidRPr="007F6DF0" w:rsidRDefault="00EA3EF6" w:rsidP="00EA3EF6">
      <w:pPr>
        <w:keepNext/>
        <w:overflowPunct w:val="0"/>
        <w:autoSpaceDE w:val="0"/>
        <w:autoSpaceDN w:val="0"/>
        <w:adjustRightInd w:val="0"/>
        <w:ind w:left="4320"/>
        <w:jc w:val="left"/>
        <w:textAlignment w:val="baseline"/>
      </w:pPr>
      <w:r w:rsidRPr="007F6DF0">
        <w:t>Merritt Lander</w:t>
      </w:r>
    </w:p>
    <w:p w14:paraId="61962589" w14:textId="77777777" w:rsidR="00EA3EF6" w:rsidRPr="0023674E" w:rsidRDefault="00EA3EF6" w:rsidP="004448BF">
      <w:pPr>
        <w:keepNext/>
        <w:overflowPunct w:val="0"/>
        <w:autoSpaceDE w:val="0"/>
        <w:autoSpaceDN w:val="0"/>
        <w:adjustRightInd w:val="0"/>
        <w:ind w:left="4320"/>
        <w:jc w:val="left"/>
        <w:textAlignment w:val="baseline"/>
        <w:rPr>
          <w:rFonts w:eastAsia="Calibri"/>
          <w:color w:val="000000"/>
          <w:szCs w:val="24"/>
        </w:rPr>
      </w:pPr>
    </w:p>
    <w:sectPr w:rsidR="00EA3EF6" w:rsidRPr="0023674E" w:rsidSect="00877B8C">
      <w:headerReference w:type="default" r:id="rId8"/>
      <w:pgSz w:w="12240" w:h="15840"/>
      <w:pgMar w:top="1440" w:right="1440" w:bottom="1440" w:left="1440"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BEB89" w14:textId="77777777" w:rsidR="0079580B" w:rsidRDefault="0079580B">
      <w:r>
        <w:separator/>
      </w:r>
    </w:p>
  </w:endnote>
  <w:endnote w:type="continuationSeparator" w:id="0">
    <w:p w14:paraId="519AF88D" w14:textId="77777777" w:rsidR="0079580B" w:rsidRDefault="00795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C1E2F" w14:textId="77777777" w:rsidR="0079580B" w:rsidRDefault="0079580B">
      <w:r>
        <w:separator/>
      </w:r>
    </w:p>
  </w:footnote>
  <w:footnote w:type="continuationSeparator" w:id="0">
    <w:p w14:paraId="67D5AA4C" w14:textId="77777777" w:rsidR="0079580B" w:rsidRDefault="00795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0835F" w14:textId="09CF1A3C" w:rsidR="00877B8C" w:rsidRPr="00877B8C" w:rsidRDefault="00877B8C">
    <w:pPr>
      <w:pStyle w:val="Header"/>
      <w:jc w:val="right"/>
      <w:rPr>
        <w:b/>
        <w:bCs/>
        <w:sz w:val="20"/>
      </w:rPr>
    </w:pPr>
    <w:r w:rsidRPr="00877B8C">
      <w:rPr>
        <w:b/>
        <w:bCs/>
        <w:sz w:val="20"/>
      </w:rPr>
      <w:t xml:space="preserve">Page </w:t>
    </w:r>
    <w:r w:rsidRPr="00877B8C">
      <w:rPr>
        <w:b/>
        <w:bCs/>
        <w:sz w:val="20"/>
      </w:rPr>
      <w:fldChar w:fldCharType="begin"/>
    </w:r>
    <w:r w:rsidRPr="00877B8C">
      <w:rPr>
        <w:b/>
        <w:bCs/>
        <w:sz w:val="20"/>
      </w:rPr>
      <w:instrText xml:space="preserve"> PAGE </w:instrText>
    </w:r>
    <w:r w:rsidRPr="00877B8C">
      <w:rPr>
        <w:b/>
        <w:bCs/>
        <w:sz w:val="20"/>
      </w:rPr>
      <w:fldChar w:fldCharType="separate"/>
    </w:r>
    <w:r w:rsidRPr="00877B8C">
      <w:rPr>
        <w:b/>
        <w:bCs/>
        <w:noProof/>
        <w:sz w:val="20"/>
      </w:rPr>
      <w:t>2</w:t>
    </w:r>
    <w:r w:rsidRPr="00877B8C">
      <w:rPr>
        <w:b/>
        <w:bCs/>
        <w:sz w:val="20"/>
      </w:rPr>
      <w:fldChar w:fldCharType="end"/>
    </w:r>
    <w:r w:rsidRPr="00877B8C">
      <w:rPr>
        <w:b/>
        <w:bCs/>
        <w:sz w:val="20"/>
      </w:rPr>
      <w:t xml:space="preserve"> of </w:t>
    </w:r>
    <w:r w:rsidRPr="00877B8C">
      <w:rPr>
        <w:b/>
        <w:bCs/>
        <w:sz w:val="20"/>
      </w:rPr>
      <w:fldChar w:fldCharType="begin"/>
    </w:r>
    <w:r w:rsidRPr="00877B8C">
      <w:rPr>
        <w:b/>
        <w:bCs/>
        <w:sz w:val="20"/>
      </w:rPr>
      <w:instrText xml:space="preserve"> NUMPAGES  </w:instrText>
    </w:r>
    <w:r w:rsidRPr="00877B8C">
      <w:rPr>
        <w:b/>
        <w:bCs/>
        <w:sz w:val="20"/>
      </w:rPr>
      <w:fldChar w:fldCharType="separate"/>
    </w:r>
    <w:r w:rsidRPr="00877B8C">
      <w:rPr>
        <w:b/>
        <w:bCs/>
        <w:noProof/>
        <w:sz w:val="20"/>
      </w:rPr>
      <w:t>2</w:t>
    </w:r>
    <w:r w:rsidRPr="00877B8C">
      <w:rPr>
        <w:b/>
        <w:bCs/>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803F4"/>
    <w:multiLevelType w:val="multilevel"/>
    <w:tmpl w:val="5784BB50"/>
    <w:lvl w:ilvl="0">
      <w:start w:val="1"/>
      <w:numFmt w:val="upperRoman"/>
      <w:lvlText w:val="%1."/>
      <w:lvlJc w:val="right"/>
      <w:pPr>
        <w:ind w:left="0" w:firstLine="0"/>
      </w:pPr>
      <w:rPr>
        <w:rFonts w:hint="default"/>
        <w:b/>
        <w:i w:val="0"/>
        <w:color w:val="auto"/>
        <w:sz w:val="24"/>
      </w:r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2685C1C"/>
    <w:multiLevelType w:val="multilevel"/>
    <w:tmpl w:val="0409001D"/>
    <w:styleLink w:val="Style3"/>
    <w:lvl w:ilvl="0">
      <w:start w:val="1"/>
      <w:numFmt w:val="upperRoman"/>
      <w:lvlText w:val="%1)"/>
      <w:lvlJc w:val="left"/>
      <w:pPr>
        <w:ind w:left="360" w:hanging="360"/>
      </w:pPr>
    </w:lvl>
    <w:lvl w:ilvl="1">
      <w:start w:val="1"/>
      <w:numFmt w:val="upperLetter"/>
      <w:lvlText w:val="%2)"/>
      <w:lvlJc w:val="left"/>
      <w:pPr>
        <w:ind w:left="720" w:hanging="360"/>
      </w:pPr>
    </w:lvl>
    <w:lvl w:ilvl="2">
      <w:start w:val="1"/>
      <w:numFmt w:val="decimal"/>
      <w:lvlText w:val="%3)"/>
      <w:lvlJc w:val="left"/>
      <w:pPr>
        <w:ind w:left="1080" w:hanging="360"/>
      </w:pPr>
    </w:lvl>
    <w:lvl w:ilvl="3">
      <w:start w:val="1"/>
      <w:numFmt w:val="lowerLetter"/>
      <w:lvlText w:val="(%4)"/>
      <w:lvlJc w:val="left"/>
      <w:pPr>
        <w:ind w:left="1440" w:hanging="360"/>
      </w:pPr>
    </w:lvl>
    <w:lvl w:ilvl="4">
      <w:start w:val="1"/>
      <w:numFmt w:val="lowerRoman"/>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85505F9"/>
    <w:multiLevelType w:val="hybridMultilevel"/>
    <w:tmpl w:val="459A8F3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57436E3B"/>
    <w:multiLevelType w:val="multilevel"/>
    <w:tmpl w:val="A4A48F88"/>
    <w:lvl w:ilvl="0">
      <w:start w:val="1"/>
      <w:numFmt w:val="decimal"/>
      <w:lvlText w:val="%1."/>
      <w:lvlJc w:val="left"/>
      <w:pPr>
        <w:tabs>
          <w:tab w:val="left" w:pos="648"/>
        </w:tabs>
      </w:pPr>
      <w:rPr>
        <w:rFonts w:ascii="Times New Roman" w:eastAsia="Times New Roman" w:hAnsi="Times New Roman"/>
        <w:b w:val="0"/>
        <w:i w:val="0"/>
        <w:color w:val="000000"/>
        <w:spacing w:val="0"/>
        <w:w w:val="100"/>
        <w:sz w:val="24"/>
        <w:szCs w:val="24"/>
        <w:vertAlign w:val="baseline"/>
        <w:lang w:val="en-US"/>
      </w:rPr>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BA91C0E"/>
    <w:multiLevelType w:val="hybridMultilevel"/>
    <w:tmpl w:val="6900C034"/>
    <w:lvl w:ilvl="0" w:tplc="E9E6AF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4872D9"/>
    <w:multiLevelType w:val="hybridMultilevel"/>
    <w:tmpl w:val="868E8B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67D822C4"/>
    <w:multiLevelType w:val="multilevel"/>
    <w:tmpl w:val="767E29CA"/>
    <w:lvl w:ilvl="0">
      <w:start w:val="1"/>
      <w:numFmt w:val="upperRoman"/>
      <w:pStyle w:val="Style2"/>
      <w:lvlText w:val="%1."/>
      <w:lvlJc w:val="left"/>
      <w:pPr>
        <w:ind w:left="0" w:firstLine="0"/>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auto"/>
        <w:spacing w:val="0"/>
        <w:w w:val="0"/>
        <w:kern w:val="0"/>
        <w:position w:val="0"/>
        <w:sz w:val="24"/>
        <w:szCs w:val="0"/>
        <w:u w:val="none" w:color="000000"/>
        <w:effect w:val="none"/>
        <w:bdr w:val="none" w:sz="0" w:space="0" w:color="000000"/>
        <w:shd w:val="clear" w:color="000000" w:fill="000000"/>
        <w:vertAlign w:val="baseline"/>
        <w:em w:val="none"/>
        <w:lang w:val="x-none" w:eastAsia="x-none" w:bidi="x-none"/>
        <w:specVanish w:val="0"/>
      </w:rPr>
    </w:lvl>
    <w:lvl w:ilvl="1">
      <w:start w:val="1"/>
      <w:numFmt w:val="upperLetter"/>
      <w:pStyle w:val="Heading2"/>
      <w:lvlText w:val="%2."/>
      <w:lvlJc w:val="left"/>
      <w:pPr>
        <w:ind w:left="720" w:firstLine="0"/>
      </w:pPr>
      <w:rPr>
        <w:rFonts w:hint="default"/>
      </w:rPr>
    </w:lvl>
    <w:lvl w:ilvl="2">
      <w:start w:val="1"/>
      <w:numFmt w:val="decimal"/>
      <w:pStyle w:val="Heading3"/>
      <w:lvlText w:val="%3."/>
      <w:lvlJc w:val="left"/>
      <w:pPr>
        <w:ind w:left="1440" w:firstLine="0"/>
      </w:pPr>
      <w:rPr>
        <w:rFonts w:hint="default"/>
      </w:rPr>
    </w:lvl>
    <w:lvl w:ilvl="3">
      <w:start w:val="1"/>
      <w:numFmt w:val="lowerLetter"/>
      <w:pStyle w:val="Heading4"/>
      <w:lvlText w:val="%4)"/>
      <w:lvlJc w:val="left"/>
      <w:pPr>
        <w:ind w:left="2160" w:firstLine="0"/>
      </w:pPr>
      <w:rPr>
        <w:rFonts w:hint="default"/>
      </w:rPr>
    </w:lvl>
    <w:lvl w:ilvl="4">
      <w:start w:val="1"/>
      <w:numFmt w:val="decimal"/>
      <w:pStyle w:val="Heading5"/>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13" w15:restartNumberingAfterBreak="0">
    <w:nsid w:val="6C316200"/>
    <w:multiLevelType w:val="multilevel"/>
    <w:tmpl w:val="5784BB50"/>
    <w:lvl w:ilvl="0">
      <w:start w:val="1"/>
      <w:numFmt w:val="upperRoman"/>
      <w:lvlText w:val="%1."/>
      <w:lvlJc w:val="right"/>
      <w:pPr>
        <w:ind w:left="0" w:firstLine="0"/>
      </w:pPr>
      <w:rPr>
        <w:rFonts w:hint="default"/>
        <w:b/>
        <w:i w:val="0"/>
        <w:color w:val="auto"/>
        <w:sz w:val="24"/>
      </w:r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78CE3F38"/>
    <w:multiLevelType w:val="hybridMultilevel"/>
    <w:tmpl w:val="0AEEC480"/>
    <w:lvl w:ilvl="0" w:tplc="16B0BA78">
      <w:start w:val="2"/>
      <w:numFmt w:val="upperRoman"/>
      <w:lvlText w:val="%1."/>
      <w:lvlJc w:val="left"/>
      <w:pPr>
        <w:ind w:left="5556" w:hanging="375"/>
        <w:jc w:val="right"/>
      </w:pPr>
      <w:rPr>
        <w:rFonts w:ascii="Times New Roman" w:eastAsia="Times New Roman" w:hAnsi="Times New Roman" w:hint="default"/>
        <w:w w:val="115"/>
        <w:sz w:val="24"/>
        <w:szCs w:val="24"/>
      </w:rPr>
    </w:lvl>
    <w:lvl w:ilvl="1" w:tplc="1CAE8D7C">
      <w:start w:val="1"/>
      <w:numFmt w:val="bullet"/>
      <w:lvlText w:val="•"/>
      <w:lvlJc w:val="left"/>
      <w:pPr>
        <w:ind w:left="6206" w:hanging="375"/>
      </w:pPr>
      <w:rPr>
        <w:rFonts w:hint="default"/>
      </w:rPr>
    </w:lvl>
    <w:lvl w:ilvl="2" w:tplc="4F84C90E">
      <w:start w:val="1"/>
      <w:numFmt w:val="bullet"/>
      <w:lvlText w:val="•"/>
      <w:lvlJc w:val="left"/>
      <w:pPr>
        <w:ind w:left="6856" w:hanging="375"/>
      </w:pPr>
      <w:rPr>
        <w:rFonts w:hint="default"/>
      </w:rPr>
    </w:lvl>
    <w:lvl w:ilvl="3" w:tplc="AC1C1DFE">
      <w:start w:val="1"/>
      <w:numFmt w:val="bullet"/>
      <w:lvlText w:val="•"/>
      <w:lvlJc w:val="left"/>
      <w:pPr>
        <w:ind w:left="7507" w:hanging="375"/>
      </w:pPr>
      <w:rPr>
        <w:rFonts w:hint="default"/>
      </w:rPr>
    </w:lvl>
    <w:lvl w:ilvl="4" w:tplc="F2E6FA40">
      <w:start w:val="1"/>
      <w:numFmt w:val="bullet"/>
      <w:lvlText w:val="•"/>
      <w:lvlJc w:val="left"/>
      <w:pPr>
        <w:ind w:left="8157" w:hanging="375"/>
      </w:pPr>
      <w:rPr>
        <w:rFonts w:hint="default"/>
      </w:rPr>
    </w:lvl>
    <w:lvl w:ilvl="5" w:tplc="15D03D20">
      <w:start w:val="1"/>
      <w:numFmt w:val="bullet"/>
      <w:lvlText w:val="•"/>
      <w:lvlJc w:val="left"/>
      <w:pPr>
        <w:ind w:left="8808" w:hanging="375"/>
      </w:pPr>
      <w:rPr>
        <w:rFonts w:hint="default"/>
      </w:rPr>
    </w:lvl>
    <w:lvl w:ilvl="6" w:tplc="79D2D9E6">
      <w:start w:val="1"/>
      <w:numFmt w:val="bullet"/>
      <w:lvlText w:val="•"/>
      <w:lvlJc w:val="left"/>
      <w:pPr>
        <w:ind w:left="9458" w:hanging="375"/>
      </w:pPr>
      <w:rPr>
        <w:rFonts w:hint="default"/>
      </w:rPr>
    </w:lvl>
    <w:lvl w:ilvl="7" w:tplc="F8687910">
      <w:start w:val="1"/>
      <w:numFmt w:val="bullet"/>
      <w:lvlText w:val="•"/>
      <w:lvlJc w:val="left"/>
      <w:pPr>
        <w:ind w:left="10108" w:hanging="375"/>
      </w:pPr>
      <w:rPr>
        <w:rFonts w:hint="default"/>
      </w:rPr>
    </w:lvl>
    <w:lvl w:ilvl="8" w:tplc="D84C6826">
      <w:start w:val="1"/>
      <w:numFmt w:val="bullet"/>
      <w:lvlText w:val="•"/>
      <w:lvlJc w:val="left"/>
      <w:pPr>
        <w:ind w:left="10759" w:hanging="375"/>
      </w:pPr>
      <w:rPr>
        <w:rFonts w:hint="default"/>
      </w:rPr>
    </w:lvl>
  </w:abstractNum>
  <w:abstractNum w:abstractNumId="16"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8" w15:restartNumberingAfterBreak="0">
    <w:nsid w:val="7E5263A6"/>
    <w:multiLevelType w:val="multilevel"/>
    <w:tmpl w:val="69346554"/>
    <w:lvl w:ilvl="0">
      <w:start w:val="1"/>
      <w:numFmt w:val="upperRoman"/>
      <w:lvlText w:val="%1."/>
      <w:lvlJc w:val="right"/>
      <w:pPr>
        <w:ind w:left="360" w:hanging="360"/>
      </w:pPr>
      <w:rPr>
        <w:rFonts w:hint="default"/>
        <w:b/>
        <w:i w:val="0"/>
        <w:color w:val="auto"/>
        <w:sz w:val="24"/>
      </w:rPr>
    </w:lvl>
    <w:lvl w:ilvl="1">
      <w:start w:val="1"/>
      <w:numFmt w:val="upp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7"/>
  </w:num>
  <w:num w:numId="3">
    <w:abstractNumId w:val="5"/>
  </w:num>
  <w:num w:numId="4">
    <w:abstractNumId w:val="3"/>
  </w:num>
  <w:num w:numId="5">
    <w:abstractNumId w:val="16"/>
  </w:num>
  <w:num w:numId="6">
    <w:abstractNumId w:val="14"/>
  </w:num>
  <w:num w:numId="7">
    <w:abstractNumId w:val="6"/>
  </w:num>
  <w:num w:numId="8">
    <w:abstractNumId w:val="7"/>
  </w:num>
  <w:num w:numId="9">
    <w:abstractNumId w:val="11"/>
  </w:num>
  <w:num w:numId="10">
    <w:abstractNumId w:val="12"/>
  </w:num>
  <w:num w:numId="11">
    <w:abstractNumId w:val="4"/>
  </w:num>
  <w:num w:numId="12">
    <w:abstractNumId w:val="2"/>
  </w:num>
  <w:num w:numId="13">
    <w:abstractNumId w:val="18"/>
  </w:num>
  <w:num w:numId="14">
    <w:abstractNumId w:val="12"/>
  </w:num>
  <w:num w:numId="15">
    <w:abstractNumId w:val="15"/>
  </w:num>
  <w:num w:numId="16">
    <w:abstractNumId w:val="9"/>
  </w:num>
  <w:num w:numId="17">
    <w:abstractNumId w:val="8"/>
  </w:num>
  <w:num w:numId="18">
    <w:abstractNumId w:val="10"/>
  </w:num>
  <w:num w:numId="19">
    <w:abstractNumId w:val="0"/>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E0547"/>
    <w:rsid w:val="0000053B"/>
    <w:rsid w:val="0000107F"/>
    <w:rsid w:val="00001549"/>
    <w:rsid w:val="0000372E"/>
    <w:rsid w:val="000038EE"/>
    <w:rsid w:val="00003FE4"/>
    <w:rsid w:val="00006869"/>
    <w:rsid w:val="000105CC"/>
    <w:rsid w:val="000120D3"/>
    <w:rsid w:val="000125D0"/>
    <w:rsid w:val="000134BB"/>
    <w:rsid w:val="0001404A"/>
    <w:rsid w:val="00015160"/>
    <w:rsid w:val="00015B57"/>
    <w:rsid w:val="000230E8"/>
    <w:rsid w:val="000233F8"/>
    <w:rsid w:val="00023D66"/>
    <w:rsid w:val="00024721"/>
    <w:rsid w:val="00025C72"/>
    <w:rsid w:val="0003106D"/>
    <w:rsid w:val="00033562"/>
    <w:rsid w:val="00034029"/>
    <w:rsid w:val="000355E1"/>
    <w:rsid w:val="00035DF6"/>
    <w:rsid w:val="00036186"/>
    <w:rsid w:val="00042C9D"/>
    <w:rsid w:val="000452BC"/>
    <w:rsid w:val="00045794"/>
    <w:rsid w:val="000459CC"/>
    <w:rsid w:val="000464A4"/>
    <w:rsid w:val="000479B9"/>
    <w:rsid w:val="00050EC3"/>
    <w:rsid w:val="00051B47"/>
    <w:rsid w:val="00053B21"/>
    <w:rsid w:val="00054E99"/>
    <w:rsid w:val="000617E7"/>
    <w:rsid w:val="000621BB"/>
    <w:rsid w:val="000635AB"/>
    <w:rsid w:val="000640C4"/>
    <w:rsid w:val="000652C9"/>
    <w:rsid w:val="00065F84"/>
    <w:rsid w:val="0006620B"/>
    <w:rsid w:val="00066BF3"/>
    <w:rsid w:val="00070649"/>
    <w:rsid w:val="0007180A"/>
    <w:rsid w:val="00072FE5"/>
    <w:rsid w:val="000737D8"/>
    <w:rsid w:val="000763B9"/>
    <w:rsid w:val="000767DB"/>
    <w:rsid w:val="00077E14"/>
    <w:rsid w:val="00080AB4"/>
    <w:rsid w:val="00080D1B"/>
    <w:rsid w:val="0008124A"/>
    <w:rsid w:val="00082506"/>
    <w:rsid w:val="00082D9D"/>
    <w:rsid w:val="00083CDD"/>
    <w:rsid w:val="000857EC"/>
    <w:rsid w:val="00086983"/>
    <w:rsid w:val="00087454"/>
    <w:rsid w:val="0009009E"/>
    <w:rsid w:val="00090911"/>
    <w:rsid w:val="00090C0D"/>
    <w:rsid w:val="00090D5F"/>
    <w:rsid w:val="00092522"/>
    <w:rsid w:val="00092B02"/>
    <w:rsid w:val="0009361B"/>
    <w:rsid w:val="00093F44"/>
    <w:rsid w:val="0009426E"/>
    <w:rsid w:val="00094D6D"/>
    <w:rsid w:val="000954BB"/>
    <w:rsid w:val="00095D49"/>
    <w:rsid w:val="000A0139"/>
    <w:rsid w:val="000A07BB"/>
    <w:rsid w:val="000A1685"/>
    <w:rsid w:val="000A4BDD"/>
    <w:rsid w:val="000B10C9"/>
    <w:rsid w:val="000B163B"/>
    <w:rsid w:val="000B1812"/>
    <w:rsid w:val="000B1D9D"/>
    <w:rsid w:val="000B79E4"/>
    <w:rsid w:val="000C28DA"/>
    <w:rsid w:val="000C32B5"/>
    <w:rsid w:val="000C4031"/>
    <w:rsid w:val="000C47A2"/>
    <w:rsid w:val="000C6AF9"/>
    <w:rsid w:val="000C76B9"/>
    <w:rsid w:val="000D33B6"/>
    <w:rsid w:val="000D3CDD"/>
    <w:rsid w:val="000D4635"/>
    <w:rsid w:val="000D4E4A"/>
    <w:rsid w:val="000D5B8D"/>
    <w:rsid w:val="000D5CA4"/>
    <w:rsid w:val="000D5F63"/>
    <w:rsid w:val="000E0A3E"/>
    <w:rsid w:val="000E19FE"/>
    <w:rsid w:val="000E26FE"/>
    <w:rsid w:val="000E33A1"/>
    <w:rsid w:val="000E5EEA"/>
    <w:rsid w:val="000E6961"/>
    <w:rsid w:val="000E69F4"/>
    <w:rsid w:val="000F1116"/>
    <w:rsid w:val="000F18A2"/>
    <w:rsid w:val="000F1B5D"/>
    <w:rsid w:val="000F1F2F"/>
    <w:rsid w:val="000F1F40"/>
    <w:rsid w:val="000F27AA"/>
    <w:rsid w:val="000F6BEB"/>
    <w:rsid w:val="000F7F9C"/>
    <w:rsid w:val="00100251"/>
    <w:rsid w:val="00101E9A"/>
    <w:rsid w:val="00103A5C"/>
    <w:rsid w:val="00104259"/>
    <w:rsid w:val="00104BD4"/>
    <w:rsid w:val="00106C16"/>
    <w:rsid w:val="0011153D"/>
    <w:rsid w:val="00113FC2"/>
    <w:rsid w:val="00116A4C"/>
    <w:rsid w:val="00116C86"/>
    <w:rsid w:val="001171A2"/>
    <w:rsid w:val="00117698"/>
    <w:rsid w:val="0012241D"/>
    <w:rsid w:val="00122C66"/>
    <w:rsid w:val="00125215"/>
    <w:rsid w:val="00125DA1"/>
    <w:rsid w:val="00127224"/>
    <w:rsid w:val="001276FD"/>
    <w:rsid w:val="001309DD"/>
    <w:rsid w:val="00131493"/>
    <w:rsid w:val="0013248A"/>
    <w:rsid w:val="001328C0"/>
    <w:rsid w:val="00132C88"/>
    <w:rsid w:val="00134399"/>
    <w:rsid w:val="001347B7"/>
    <w:rsid w:val="001370E3"/>
    <w:rsid w:val="00141199"/>
    <w:rsid w:val="00143BAC"/>
    <w:rsid w:val="00143DBB"/>
    <w:rsid w:val="00144BBF"/>
    <w:rsid w:val="00147053"/>
    <w:rsid w:val="00147D0D"/>
    <w:rsid w:val="00150F49"/>
    <w:rsid w:val="00151409"/>
    <w:rsid w:val="00152E43"/>
    <w:rsid w:val="00154D5C"/>
    <w:rsid w:val="00160193"/>
    <w:rsid w:val="00162210"/>
    <w:rsid w:val="00163803"/>
    <w:rsid w:val="001648AE"/>
    <w:rsid w:val="00164F46"/>
    <w:rsid w:val="00165068"/>
    <w:rsid w:val="00166EF5"/>
    <w:rsid w:val="0016707F"/>
    <w:rsid w:val="001675B3"/>
    <w:rsid w:val="00167865"/>
    <w:rsid w:val="00167B9A"/>
    <w:rsid w:val="00170C23"/>
    <w:rsid w:val="001710F2"/>
    <w:rsid w:val="001711C0"/>
    <w:rsid w:val="0017204A"/>
    <w:rsid w:val="0017251E"/>
    <w:rsid w:val="00172793"/>
    <w:rsid w:val="00173D30"/>
    <w:rsid w:val="001741E4"/>
    <w:rsid w:val="0017551B"/>
    <w:rsid w:val="00176BA1"/>
    <w:rsid w:val="00176D68"/>
    <w:rsid w:val="001808EB"/>
    <w:rsid w:val="00182747"/>
    <w:rsid w:val="001917DE"/>
    <w:rsid w:val="00191F51"/>
    <w:rsid w:val="00192006"/>
    <w:rsid w:val="00193E17"/>
    <w:rsid w:val="00195461"/>
    <w:rsid w:val="00197531"/>
    <w:rsid w:val="00197CB9"/>
    <w:rsid w:val="001A0FF4"/>
    <w:rsid w:val="001A2D16"/>
    <w:rsid w:val="001A3922"/>
    <w:rsid w:val="001A47C9"/>
    <w:rsid w:val="001A7DBE"/>
    <w:rsid w:val="001B0D9A"/>
    <w:rsid w:val="001B3AA7"/>
    <w:rsid w:val="001B41A1"/>
    <w:rsid w:val="001B7236"/>
    <w:rsid w:val="001B7D5F"/>
    <w:rsid w:val="001C02C2"/>
    <w:rsid w:val="001C051A"/>
    <w:rsid w:val="001C0EBF"/>
    <w:rsid w:val="001C1ED8"/>
    <w:rsid w:val="001C222D"/>
    <w:rsid w:val="001C28A6"/>
    <w:rsid w:val="001C38BF"/>
    <w:rsid w:val="001C3BDA"/>
    <w:rsid w:val="001C56D9"/>
    <w:rsid w:val="001C5B84"/>
    <w:rsid w:val="001C5F8E"/>
    <w:rsid w:val="001D02B1"/>
    <w:rsid w:val="001D0EFA"/>
    <w:rsid w:val="001D2873"/>
    <w:rsid w:val="001D4AAB"/>
    <w:rsid w:val="001D5226"/>
    <w:rsid w:val="001D69F8"/>
    <w:rsid w:val="001D75C0"/>
    <w:rsid w:val="001E0547"/>
    <w:rsid w:val="001E0622"/>
    <w:rsid w:val="001E0C20"/>
    <w:rsid w:val="001E1E75"/>
    <w:rsid w:val="001E1F46"/>
    <w:rsid w:val="001E55D1"/>
    <w:rsid w:val="001E6A41"/>
    <w:rsid w:val="001E6FF5"/>
    <w:rsid w:val="001E7846"/>
    <w:rsid w:val="001F0E0A"/>
    <w:rsid w:val="001F1C99"/>
    <w:rsid w:val="001F5FDD"/>
    <w:rsid w:val="001F6534"/>
    <w:rsid w:val="001F73B2"/>
    <w:rsid w:val="002004F5"/>
    <w:rsid w:val="00200FA8"/>
    <w:rsid w:val="00201516"/>
    <w:rsid w:val="0020243D"/>
    <w:rsid w:val="002034B3"/>
    <w:rsid w:val="0020404F"/>
    <w:rsid w:val="0020473E"/>
    <w:rsid w:val="00204D77"/>
    <w:rsid w:val="00205585"/>
    <w:rsid w:val="00210CE2"/>
    <w:rsid w:val="002138F2"/>
    <w:rsid w:val="0021567A"/>
    <w:rsid w:val="00217977"/>
    <w:rsid w:val="0022173D"/>
    <w:rsid w:val="002241EF"/>
    <w:rsid w:val="00224E3B"/>
    <w:rsid w:val="0022580D"/>
    <w:rsid w:val="00225B41"/>
    <w:rsid w:val="00226A22"/>
    <w:rsid w:val="00226C69"/>
    <w:rsid w:val="00227044"/>
    <w:rsid w:val="00227742"/>
    <w:rsid w:val="00230417"/>
    <w:rsid w:val="0023091D"/>
    <w:rsid w:val="002329B6"/>
    <w:rsid w:val="00233A69"/>
    <w:rsid w:val="00234773"/>
    <w:rsid w:val="00234B93"/>
    <w:rsid w:val="0023674E"/>
    <w:rsid w:val="002406C1"/>
    <w:rsid w:val="00241772"/>
    <w:rsid w:val="0024377E"/>
    <w:rsid w:val="0024504D"/>
    <w:rsid w:val="00247F89"/>
    <w:rsid w:val="00251864"/>
    <w:rsid w:val="00251BA6"/>
    <w:rsid w:val="00253FE6"/>
    <w:rsid w:val="002540DE"/>
    <w:rsid w:val="00254500"/>
    <w:rsid w:val="00255886"/>
    <w:rsid w:val="0025700B"/>
    <w:rsid w:val="002609C9"/>
    <w:rsid w:val="00261437"/>
    <w:rsid w:val="002616FD"/>
    <w:rsid w:val="00261AFE"/>
    <w:rsid w:val="00264BCD"/>
    <w:rsid w:val="00266A05"/>
    <w:rsid w:val="002673FE"/>
    <w:rsid w:val="00267D82"/>
    <w:rsid w:val="00270251"/>
    <w:rsid w:val="00270C7B"/>
    <w:rsid w:val="00271524"/>
    <w:rsid w:val="00271D18"/>
    <w:rsid w:val="00272208"/>
    <w:rsid w:val="0027228F"/>
    <w:rsid w:val="00272978"/>
    <w:rsid w:val="00275571"/>
    <w:rsid w:val="00281D1A"/>
    <w:rsid w:val="00282897"/>
    <w:rsid w:val="002834C1"/>
    <w:rsid w:val="00283F39"/>
    <w:rsid w:val="00284E6B"/>
    <w:rsid w:val="00285426"/>
    <w:rsid w:val="00285A49"/>
    <w:rsid w:val="00285BBF"/>
    <w:rsid w:val="00286D26"/>
    <w:rsid w:val="002874CC"/>
    <w:rsid w:val="00287A28"/>
    <w:rsid w:val="0029005F"/>
    <w:rsid w:val="00291F03"/>
    <w:rsid w:val="002920E7"/>
    <w:rsid w:val="002928AB"/>
    <w:rsid w:val="002956E4"/>
    <w:rsid w:val="00296BA8"/>
    <w:rsid w:val="002A360E"/>
    <w:rsid w:val="002A3FBA"/>
    <w:rsid w:val="002A4485"/>
    <w:rsid w:val="002A4C69"/>
    <w:rsid w:val="002A7088"/>
    <w:rsid w:val="002A74B0"/>
    <w:rsid w:val="002B3043"/>
    <w:rsid w:val="002B578D"/>
    <w:rsid w:val="002B7B4A"/>
    <w:rsid w:val="002B7F1B"/>
    <w:rsid w:val="002C0017"/>
    <w:rsid w:val="002C263C"/>
    <w:rsid w:val="002C4C90"/>
    <w:rsid w:val="002C4C99"/>
    <w:rsid w:val="002C5D86"/>
    <w:rsid w:val="002C7D35"/>
    <w:rsid w:val="002C7F96"/>
    <w:rsid w:val="002D170C"/>
    <w:rsid w:val="002D3A76"/>
    <w:rsid w:val="002D3E74"/>
    <w:rsid w:val="002D481E"/>
    <w:rsid w:val="002D543A"/>
    <w:rsid w:val="002D5674"/>
    <w:rsid w:val="002D56C2"/>
    <w:rsid w:val="002E1AE6"/>
    <w:rsid w:val="002E2335"/>
    <w:rsid w:val="002E33F1"/>
    <w:rsid w:val="002E45FE"/>
    <w:rsid w:val="002E56A6"/>
    <w:rsid w:val="002E72B6"/>
    <w:rsid w:val="002E749D"/>
    <w:rsid w:val="002F08B6"/>
    <w:rsid w:val="002F1245"/>
    <w:rsid w:val="002F28BA"/>
    <w:rsid w:val="002F479D"/>
    <w:rsid w:val="002F4D68"/>
    <w:rsid w:val="00300841"/>
    <w:rsid w:val="003009B1"/>
    <w:rsid w:val="00300F64"/>
    <w:rsid w:val="003021A2"/>
    <w:rsid w:val="00302B71"/>
    <w:rsid w:val="003033F1"/>
    <w:rsid w:val="00303832"/>
    <w:rsid w:val="00303A45"/>
    <w:rsid w:val="00305298"/>
    <w:rsid w:val="0030652F"/>
    <w:rsid w:val="00306D62"/>
    <w:rsid w:val="00313B42"/>
    <w:rsid w:val="00314610"/>
    <w:rsid w:val="00315415"/>
    <w:rsid w:val="0031589C"/>
    <w:rsid w:val="00316ABF"/>
    <w:rsid w:val="00316BC1"/>
    <w:rsid w:val="00322D94"/>
    <w:rsid w:val="00325AE7"/>
    <w:rsid w:val="00325D55"/>
    <w:rsid w:val="003301B4"/>
    <w:rsid w:val="00330C7A"/>
    <w:rsid w:val="00332458"/>
    <w:rsid w:val="00332514"/>
    <w:rsid w:val="003346A4"/>
    <w:rsid w:val="00334EA5"/>
    <w:rsid w:val="00336ACF"/>
    <w:rsid w:val="00336C5E"/>
    <w:rsid w:val="00341854"/>
    <w:rsid w:val="00342D96"/>
    <w:rsid w:val="003455B0"/>
    <w:rsid w:val="00346A62"/>
    <w:rsid w:val="00353E19"/>
    <w:rsid w:val="00355F6E"/>
    <w:rsid w:val="003574DA"/>
    <w:rsid w:val="003577C6"/>
    <w:rsid w:val="00357C92"/>
    <w:rsid w:val="003602F6"/>
    <w:rsid w:val="003604B4"/>
    <w:rsid w:val="00360A0C"/>
    <w:rsid w:val="0036139A"/>
    <w:rsid w:val="00362D84"/>
    <w:rsid w:val="003635A3"/>
    <w:rsid w:val="00363ADC"/>
    <w:rsid w:val="00365CD7"/>
    <w:rsid w:val="0036666F"/>
    <w:rsid w:val="00373430"/>
    <w:rsid w:val="00374091"/>
    <w:rsid w:val="003740FC"/>
    <w:rsid w:val="003744AE"/>
    <w:rsid w:val="003756EF"/>
    <w:rsid w:val="00375F64"/>
    <w:rsid w:val="00377BC8"/>
    <w:rsid w:val="003805B6"/>
    <w:rsid w:val="003819C5"/>
    <w:rsid w:val="0038276D"/>
    <w:rsid w:val="003829FA"/>
    <w:rsid w:val="00382ED4"/>
    <w:rsid w:val="00384670"/>
    <w:rsid w:val="00384B92"/>
    <w:rsid w:val="00384BB8"/>
    <w:rsid w:val="00384D01"/>
    <w:rsid w:val="0038537D"/>
    <w:rsid w:val="00385C95"/>
    <w:rsid w:val="0038660B"/>
    <w:rsid w:val="0038776A"/>
    <w:rsid w:val="003912E5"/>
    <w:rsid w:val="00391CAF"/>
    <w:rsid w:val="0039363F"/>
    <w:rsid w:val="00395794"/>
    <w:rsid w:val="0039591B"/>
    <w:rsid w:val="00395DA3"/>
    <w:rsid w:val="00397341"/>
    <w:rsid w:val="00397A7C"/>
    <w:rsid w:val="00397AB0"/>
    <w:rsid w:val="003A0AFB"/>
    <w:rsid w:val="003A19C9"/>
    <w:rsid w:val="003A1B53"/>
    <w:rsid w:val="003A2B88"/>
    <w:rsid w:val="003A338C"/>
    <w:rsid w:val="003A33F2"/>
    <w:rsid w:val="003A35B2"/>
    <w:rsid w:val="003A47F8"/>
    <w:rsid w:val="003A5046"/>
    <w:rsid w:val="003A53E1"/>
    <w:rsid w:val="003A696F"/>
    <w:rsid w:val="003B0898"/>
    <w:rsid w:val="003B0C09"/>
    <w:rsid w:val="003B12A2"/>
    <w:rsid w:val="003B1987"/>
    <w:rsid w:val="003B1A75"/>
    <w:rsid w:val="003B1CD5"/>
    <w:rsid w:val="003B3825"/>
    <w:rsid w:val="003B3F6F"/>
    <w:rsid w:val="003B49D2"/>
    <w:rsid w:val="003B4A1A"/>
    <w:rsid w:val="003B51B9"/>
    <w:rsid w:val="003B6280"/>
    <w:rsid w:val="003B7349"/>
    <w:rsid w:val="003B7656"/>
    <w:rsid w:val="003C00CB"/>
    <w:rsid w:val="003C089C"/>
    <w:rsid w:val="003C0925"/>
    <w:rsid w:val="003C0C4B"/>
    <w:rsid w:val="003C0E04"/>
    <w:rsid w:val="003C1245"/>
    <w:rsid w:val="003C26BC"/>
    <w:rsid w:val="003C3267"/>
    <w:rsid w:val="003C3E1C"/>
    <w:rsid w:val="003C6393"/>
    <w:rsid w:val="003D0A1D"/>
    <w:rsid w:val="003D152A"/>
    <w:rsid w:val="003D1D6C"/>
    <w:rsid w:val="003D6BA3"/>
    <w:rsid w:val="003D7568"/>
    <w:rsid w:val="003D7E2D"/>
    <w:rsid w:val="003E106A"/>
    <w:rsid w:val="003E166D"/>
    <w:rsid w:val="003E1AA5"/>
    <w:rsid w:val="003E2C64"/>
    <w:rsid w:val="003E42D9"/>
    <w:rsid w:val="003E4A24"/>
    <w:rsid w:val="003E73FA"/>
    <w:rsid w:val="003E7A59"/>
    <w:rsid w:val="003F076C"/>
    <w:rsid w:val="003F1D6C"/>
    <w:rsid w:val="003F5D2E"/>
    <w:rsid w:val="003F6A07"/>
    <w:rsid w:val="003F72A0"/>
    <w:rsid w:val="00401B95"/>
    <w:rsid w:val="004024E6"/>
    <w:rsid w:val="0040263A"/>
    <w:rsid w:val="00403630"/>
    <w:rsid w:val="00403747"/>
    <w:rsid w:val="00403B88"/>
    <w:rsid w:val="00404493"/>
    <w:rsid w:val="00404E53"/>
    <w:rsid w:val="004056DE"/>
    <w:rsid w:val="00406874"/>
    <w:rsid w:val="00406E74"/>
    <w:rsid w:val="00407A69"/>
    <w:rsid w:val="0041248F"/>
    <w:rsid w:val="004135AD"/>
    <w:rsid w:val="004148F5"/>
    <w:rsid w:val="00414B92"/>
    <w:rsid w:val="004158B3"/>
    <w:rsid w:val="00417C30"/>
    <w:rsid w:val="00420E7A"/>
    <w:rsid w:val="00422A05"/>
    <w:rsid w:val="00422FF5"/>
    <w:rsid w:val="004230D1"/>
    <w:rsid w:val="00423664"/>
    <w:rsid w:val="004237D5"/>
    <w:rsid w:val="00425945"/>
    <w:rsid w:val="004259C2"/>
    <w:rsid w:val="00426A5E"/>
    <w:rsid w:val="00426B0B"/>
    <w:rsid w:val="00431973"/>
    <w:rsid w:val="00432E36"/>
    <w:rsid w:val="004337F3"/>
    <w:rsid w:val="0043381F"/>
    <w:rsid w:val="00434247"/>
    <w:rsid w:val="00434BC9"/>
    <w:rsid w:val="00434C84"/>
    <w:rsid w:val="00435C56"/>
    <w:rsid w:val="00437F13"/>
    <w:rsid w:val="0044166C"/>
    <w:rsid w:val="00441B0D"/>
    <w:rsid w:val="004420F2"/>
    <w:rsid w:val="004448BF"/>
    <w:rsid w:val="00444AD1"/>
    <w:rsid w:val="00444FEA"/>
    <w:rsid w:val="00446C1B"/>
    <w:rsid w:val="004478B0"/>
    <w:rsid w:val="00450125"/>
    <w:rsid w:val="00450C29"/>
    <w:rsid w:val="00451835"/>
    <w:rsid w:val="00451ADC"/>
    <w:rsid w:val="004524E0"/>
    <w:rsid w:val="004528CC"/>
    <w:rsid w:val="00452C56"/>
    <w:rsid w:val="004540A3"/>
    <w:rsid w:val="004540CD"/>
    <w:rsid w:val="00454EEB"/>
    <w:rsid w:val="00460031"/>
    <w:rsid w:val="00461F4F"/>
    <w:rsid w:val="00463EEB"/>
    <w:rsid w:val="00464A13"/>
    <w:rsid w:val="00464A4B"/>
    <w:rsid w:val="004668FF"/>
    <w:rsid w:val="00466FD6"/>
    <w:rsid w:val="00467EF8"/>
    <w:rsid w:val="00470BE7"/>
    <w:rsid w:val="00471E66"/>
    <w:rsid w:val="004726BC"/>
    <w:rsid w:val="00472755"/>
    <w:rsid w:val="00473325"/>
    <w:rsid w:val="0047441F"/>
    <w:rsid w:val="00477311"/>
    <w:rsid w:val="00477F05"/>
    <w:rsid w:val="004816B6"/>
    <w:rsid w:val="00483D52"/>
    <w:rsid w:val="004852C6"/>
    <w:rsid w:val="00485D02"/>
    <w:rsid w:val="00485D9D"/>
    <w:rsid w:val="00486F37"/>
    <w:rsid w:val="00490341"/>
    <w:rsid w:val="00490A9A"/>
    <w:rsid w:val="00490BD0"/>
    <w:rsid w:val="00492B73"/>
    <w:rsid w:val="00492C92"/>
    <w:rsid w:val="004933EC"/>
    <w:rsid w:val="004937AA"/>
    <w:rsid w:val="00494E63"/>
    <w:rsid w:val="00495834"/>
    <w:rsid w:val="004A1A7C"/>
    <w:rsid w:val="004A25AE"/>
    <w:rsid w:val="004A2A7D"/>
    <w:rsid w:val="004A3BDD"/>
    <w:rsid w:val="004A4C04"/>
    <w:rsid w:val="004A66E2"/>
    <w:rsid w:val="004B28AB"/>
    <w:rsid w:val="004B4A42"/>
    <w:rsid w:val="004B6A19"/>
    <w:rsid w:val="004B6B9F"/>
    <w:rsid w:val="004C18A9"/>
    <w:rsid w:val="004C1AE9"/>
    <w:rsid w:val="004C2639"/>
    <w:rsid w:val="004C3030"/>
    <w:rsid w:val="004C4866"/>
    <w:rsid w:val="004C6ED8"/>
    <w:rsid w:val="004C75BB"/>
    <w:rsid w:val="004D20DD"/>
    <w:rsid w:val="004D3331"/>
    <w:rsid w:val="004D3376"/>
    <w:rsid w:val="004D3999"/>
    <w:rsid w:val="004D5BF6"/>
    <w:rsid w:val="004D5E0E"/>
    <w:rsid w:val="004D6878"/>
    <w:rsid w:val="004E13FE"/>
    <w:rsid w:val="004E170B"/>
    <w:rsid w:val="004E4207"/>
    <w:rsid w:val="004E5152"/>
    <w:rsid w:val="004E563C"/>
    <w:rsid w:val="004E6C68"/>
    <w:rsid w:val="004F2E2E"/>
    <w:rsid w:val="004F3113"/>
    <w:rsid w:val="004F3C72"/>
    <w:rsid w:val="004F439E"/>
    <w:rsid w:val="004F457A"/>
    <w:rsid w:val="004F49AB"/>
    <w:rsid w:val="004F6E28"/>
    <w:rsid w:val="004F7487"/>
    <w:rsid w:val="00500EEB"/>
    <w:rsid w:val="00501293"/>
    <w:rsid w:val="00501819"/>
    <w:rsid w:val="005024E1"/>
    <w:rsid w:val="00502573"/>
    <w:rsid w:val="00506D02"/>
    <w:rsid w:val="00510C22"/>
    <w:rsid w:val="00511C9D"/>
    <w:rsid w:val="005128D9"/>
    <w:rsid w:val="00515AFE"/>
    <w:rsid w:val="00515E3B"/>
    <w:rsid w:val="00517C97"/>
    <w:rsid w:val="005230D2"/>
    <w:rsid w:val="00523F56"/>
    <w:rsid w:val="00527BC8"/>
    <w:rsid w:val="00534AE0"/>
    <w:rsid w:val="00535DF6"/>
    <w:rsid w:val="00535E49"/>
    <w:rsid w:val="0053609E"/>
    <w:rsid w:val="0053760F"/>
    <w:rsid w:val="0054012D"/>
    <w:rsid w:val="00543D56"/>
    <w:rsid w:val="00544933"/>
    <w:rsid w:val="0054709F"/>
    <w:rsid w:val="005474B3"/>
    <w:rsid w:val="0055077A"/>
    <w:rsid w:val="005528A6"/>
    <w:rsid w:val="00553BD2"/>
    <w:rsid w:val="005557FA"/>
    <w:rsid w:val="00555E35"/>
    <w:rsid w:val="005608DC"/>
    <w:rsid w:val="005617AE"/>
    <w:rsid w:val="00561BD8"/>
    <w:rsid w:val="00562C6E"/>
    <w:rsid w:val="00563229"/>
    <w:rsid w:val="00564F18"/>
    <w:rsid w:val="00566C26"/>
    <w:rsid w:val="005718EE"/>
    <w:rsid w:val="0057439C"/>
    <w:rsid w:val="0057620A"/>
    <w:rsid w:val="00581009"/>
    <w:rsid w:val="00587716"/>
    <w:rsid w:val="0059197A"/>
    <w:rsid w:val="00592DDE"/>
    <w:rsid w:val="0059308F"/>
    <w:rsid w:val="00594601"/>
    <w:rsid w:val="00594F75"/>
    <w:rsid w:val="00595333"/>
    <w:rsid w:val="00595FDD"/>
    <w:rsid w:val="0059639F"/>
    <w:rsid w:val="00596748"/>
    <w:rsid w:val="00596A01"/>
    <w:rsid w:val="00596DB2"/>
    <w:rsid w:val="005A15ED"/>
    <w:rsid w:val="005A31F1"/>
    <w:rsid w:val="005A652A"/>
    <w:rsid w:val="005A6942"/>
    <w:rsid w:val="005A7EE1"/>
    <w:rsid w:val="005B3ED7"/>
    <w:rsid w:val="005B6597"/>
    <w:rsid w:val="005B6E1F"/>
    <w:rsid w:val="005B6E7C"/>
    <w:rsid w:val="005B74D8"/>
    <w:rsid w:val="005B76D0"/>
    <w:rsid w:val="005B7B33"/>
    <w:rsid w:val="005B7B44"/>
    <w:rsid w:val="005B7B7B"/>
    <w:rsid w:val="005C04C8"/>
    <w:rsid w:val="005C1792"/>
    <w:rsid w:val="005C1A90"/>
    <w:rsid w:val="005C3C63"/>
    <w:rsid w:val="005C5115"/>
    <w:rsid w:val="005C6963"/>
    <w:rsid w:val="005C70C0"/>
    <w:rsid w:val="005C77C7"/>
    <w:rsid w:val="005D0E47"/>
    <w:rsid w:val="005D2287"/>
    <w:rsid w:val="005D3A7D"/>
    <w:rsid w:val="005D5F61"/>
    <w:rsid w:val="005D6225"/>
    <w:rsid w:val="005D79CA"/>
    <w:rsid w:val="005E185B"/>
    <w:rsid w:val="005E2C48"/>
    <w:rsid w:val="005E3520"/>
    <w:rsid w:val="005E3879"/>
    <w:rsid w:val="005E7215"/>
    <w:rsid w:val="005E77DC"/>
    <w:rsid w:val="005F09CB"/>
    <w:rsid w:val="005F1497"/>
    <w:rsid w:val="005F3225"/>
    <w:rsid w:val="005F3965"/>
    <w:rsid w:val="005F45E4"/>
    <w:rsid w:val="005F4F7A"/>
    <w:rsid w:val="006009B4"/>
    <w:rsid w:val="00600A73"/>
    <w:rsid w:val="006017D7"/>
    <w:rsid w:val="00602E8F"/>
    <w:rsid w:val="0060349A"/>
    <w:rsid w:val="0060359F"/>
    <w:rsid w:val="006102D3"/>
    <w:rsid w:val="006105A0"/>
    <w:rsid w:val="00612E0D"/>
    <w:rsid w:val="006137D9"/>
    <w:rsid w:val="00615565"/>
    <w:rsid w:val="006159E0"/>
    <w:rsid w:val="00615B7A"/>
    <w:rsid w:val="00615F16"/>
    <w:rsid w:val="0061677C"/>
    <w:rsid w:val="006206F2"/>
    <w:rsid w:val="006212D0"/>
    <w:rsid w:val="00621AF5"/>
    <w:rsid w:val="00623E46"/>
    <w:rsid w:val="00631094"/>
    <w:rsid w:val="0063268E"/>
    <w:rsid w:val="00633065"/>
    <w:rsid w:val="00633B19"/>
    <w:rsid w:val="00634855"/>
    <w:rsid w:val="00637C60"/>
    <w:rsid w:val="00641913"/>
    <w:rsid w:val="0064292A"/>
    <w:rsid w:val="006470FE"/>
    <w:rsid w:val="00647B3B"/>
    <w:rsid w:val="00650721"/>
    <w:rsid w:val="00650A71"/>
    <w:rsid w:val="006510E4"/>
    <w:rsid w:val="006539A7"/>
    <w:rsid w:val="006541A7"/>
    <w:rsid w:val="0065458E"/>
    <w:rsid w:val="006570BC"/>
    <w:rsid w:val="00657C14"/>
    <w:rsid w:val="00657E3C"/>
    <w:rsid w:val="006623BC"/>
    <w:rsid w:val="00662506"/>
    <w:rsid w:val="0066299F"/>
    <w:rsid w:val="00662F0A"/>
    <w:rsid w:val="006639AD"/>
    <w:rsid w:val="006639E3"/>
    <w:rsid w:val="006639EE"/>
    <w:rsid w:val="00664CE2"/>
    <w:rsid w:val="006651F5"/>
    <w:rsid w:val="0066794B"/>
    <w:rsid w:val="00667BF6"/>
    <w:rsid w:val="00670882"/>
    <w:rsid w:val="00672268"/>
    <w:rsid w:val="00672B9B"/>
    <w:rsid w:val="0067486E"/>
    <w:rsid w:val="006750DE"/>
    <w:rsid w:val="00680607"/>
    <w:rsid w:val="00680CDE"/>
    <w:rsid w:val="00682564"/>
    <w:rsid w:val="00686642"/>
    <w:rsid w:val="0068771C"/>
    <w:rsid w:val="00687DD6"/>
    <w:rsid w:val="00687ECC"/>
    <w:rsid w:val="0069014D"/>
    <w:rsid w:val="00692A0A"/>
    <w:rsid w:val="00692AD3"/>
    <w:rsid w:val="0069438A"/>
    <w:rsid w:val="006964B5"/>
    <w:rsid w:val="006A105D"/>
    <w:rsid w:val="006A28A3"/>
    <w:rsid w:val="006A2F9D"/>
    <w:rsid w:val="006A4380"/>
    <w:rsid w:val="006A4EDE"/>
    <w:rsid w:val="006A69B4"/>
    <w:rsid w:val="006A7850"/>
    <w:rsid w:val="006A7F4C"/>
    <w:rsid w:val="006B36E7"/>
    <w:rsid w:val="006B4C10"/>
    <w:rsid w:val="006B4CBE"/>
    <w:rsid w:val="006C2E8A"/>
    <w:rsid w:val="006C376D"/>
    <w:rsid w:val="006C7B84"/>
    <w:rsid w:val="006D13DF"/>
    <w:rsid w:val="006D247C"/>
    <w:rsid w:val="006D357E"/>
    <w:rsid w:val="006D3B00"/>
    <w:rsid w:val="006D48D6"/>
    <w:rsid w:val="006D5AB7"/>
    <w:rsid w:val="006D6119"/>
    <w:rsid w:val="006D6585"/>
    <w:rsid w:val="006D6F37"/>
    <w:rsid w:val="006D7DB2"/>
    <w:rsid w:val="006E0683"/>
    <w:rsid w:val="006E3070"/>
    <w:rsid w:val="006E5AC9"/>
    <w:rsid w:val="006E6D50"/>
    <w:rsid w:val="006E72CB"/>
    <w:rsid w:val="006F06C4"/>
    <w:rsid w:val="006F3A4D"/>
    <w:rsid w:val="006F3BE8"/>
    <w:rsid w:val="006F5990"/>
    <w:rsid w:val="006F67F9"/>
    <w:rsid w:val="0070059C"/>
    <w:rsid w:val="00700891"/>
    <w:rsid w:val="00701365"/>
    <w:rsid w:val="00701F55"/>
    <w:rsid w:val="007026FF"/>
    <w:rsid w:val="007028F4"/>
    <w:rsid w:val="007035E0"/>
    <w:rsid w:val="00706003"/>
    <w:rsid w:val="00706EA0"/>
    <w:rsid w:val="0070704A"/>
    <w:rsid w:val="00711341"/>
    <w:rsid w:val="00712AFD"/>
    <w:rsid w:val="00713BAB"/>
    <w:rsid w:val="0071409A"/>
    <w:rsid w:val="00714B07"/>
    <w:rsid w:val="007151CF"/>
    <w:rsid w:val="00715232"/>
    <w:rsid w:val="007154AA"/>
    <w:rsid w:val="007166AC"/>
    <w:rsid w:val="007203BA"/>
    <w:rsid w:val="007209A5"/>
    <w:rsid w:val="00720F58"/>
    <w:rsid w:val="00721484"/>
    <w:rsid w:val="00723DCF"/>
    <w:rsid w:val="007265D8"/>
    <w:rsid w:val="007268F0"/>
    <w:rsid w:val="007271CB"/>
    <w:rsid w:val="00727306"/>
    <w:rsid w:val="007277B7"/>
    <w:rsid w:val="00730A52"/>
    <w:rsid w:val="00732065"/>
    <w:rsid w:val="00734222"/>
    <w:rsid w:val="007349A6"/>
    <w:rsid w:val="00734A40"/>
    <w:rsid w:val="00735FE0"/>
    <w:rsid w:val="00736E45"/>
    <w:rsid w:val="007421B1"/>
    <w:rsid w:val="00742FED"/>
    <w:rsid w:val="00743AE5"/>
    <w:rsid w:val="00743CE0"/>
    <w:rsid w:val="00745A19"/>
    <w:rsid w:val="00745ADD"/>
    <w:rsid w:val="00745F27"/>
    <w:rsid w:val="007467E4"/>
    <w:rsid w:val="0075215A"/>
    <w:rsid w:val="00752A91"/>
    <w:rsid w:val="00752E07"/>
    <w:rsid w:val="0075420D"/>
    <w:rsid w:val="00757FED"/>
    <w:rsid w:val="00760B0E"/>
    <w:rsid w:val="00760F10"/>
    <w:rsid w:val="007613B1"/>
    <w:rsid w:val="007636DB"/>
    <w:rsid w:val="007639D0"/>
    <w:rsid w:val="00764CDA"/>
    <w:rsid w:val="00765020"/>
    <w:rsid w:val="007653CF"/>
    <w:rsid w:val="00765886"/>
    <w:rsid w:val="00766487"/>
    <w:rsid w:val="00766674"/>
    <w:rsid w:val="00767C9F"/>
    <w:rsid w:val="00770467"/>
    <w:rsid w:val="00770544"/>
    <w:rsid w:val="007710AA"/>
    <w:rsid w:val="007717F6"/>
    <w:rsid w:val="007726C7"/>
    <w:rsid w:val="00775029"/>
    <w:rsid w:val="00777037"/>
    <w:rsid w:val="007805C5"/>
    <w:rsid w:val="0078338E"/>
    <w:rsid w:val="00783BC8"/>
    <w:rsid w:val="0078480C"/>
    <w:rsid w:val="00785106"/>
    <w:rsid w:val="00785B05"/>
    <w:rsid w:val="00786153"/>
    <w:rsid w:val="00786771"/>
    <w:rsid w:val="00786DF5"/>
    <w:rsid w:val="0079028C"/>
    <w:rsid w:val="00791658"/>
    <w:rsid w:val="0079268C"/>
    <w:rsid w:val="00792690"/>
    <w:rsid w:val="0079580B"/>
    <w:rsid w:val="00795D56"/>
    <w:rsid w:val="007972AD"/>
    <w:rsid w:val="007A052B"/>
    <w:rsid w:val="007A3290"/>
    <w:rsid w:val="007A38A3"/>
    <w:rsid w:val="007A5F84"/>
    <w:rsid w:val="007B115C"/>
    <w:rsid w:val="007B1473"/>
    <w:rsid w:val="007B41DC"/>
    <w:rsid w:val="007B582A"/>
    <w:rsid w:val="007B5AE9"/>
    <w:rsid w:val="007B645C"/>
    <w:rsid w:val="007B7D0E"/>
    <w:rsid w:val="007B7FB8"/>
    <w:rsid w:val="007C0327"/>
    <w:rsid w:val="007C074A"/>
    <w:rsid w:val="007C162C"/>
    <w:rsid w:val="007C19AA"/>
    <w:rsid w:val="007C1ADA"/>
    <w:rsid w:val="007C26C6"/>
    <w:rsid w:val="007C2A95"/>
    <w:rsid w:val="007C2B76"/>
    <w:rsid w:val="007C4093"/>
    <w:rsid w:val="007C438A"/>
    <w:rsid w:val="007C5688"/>
    <w:rsid w:val="007C6863"/>
    <w:rsid w:val="007C6BE8"/>
    <w:rsid w:val="007C7882"/>
    <w:rsid w:val="007C7DCC"/>
    <w:rsid w:val="007D011C"/>
    <w:rsid w:val="007D147C"/>
    <w:rsid w:val="007D21B3"/>
    <w:rsid w:val="007D2BF7"/>
    <w:rsid w:val="007D40C7"/>
    <w:rsid w:val="007D4FDA"/>
    <w:rsid w:val="007D560F"/>
    <w:rsid w:val="007D59AE"/>
    <w:rsid w:val="007D60D9"/>
    <w:rsid w:val="007D6179"/>
    <w:rsid w:val="007D63B4"/>
    <w:rsid w:val="007D69F4"/>
    <w:rsid w:val="007E177E"/>
    <w:rsid w:val="007E23CA"/>
    <w:rsid w:val="007E4FD6"/>
    <w:rsid w:val="007E5367"/>
    <w:rsid w:val="007E6030"/>
    <w:rsid w:val="007E6E32"/>
    <w:rsid w:val="007E75A2"/>
    <w:rsid w:val="007F05DA"/>
    <w:rsid w:val="007F0A52"/>
    <w:rsid w:val="007F12B3"/>
    <w:rsid w:val="007F19FD"/>
    <w:rsid w:val="007F43B7"/>
    <w:rsid w:val="007F7062"/>
    <w:rsid w:val="007F7842"/>
    <w:rsid w:val="0080064A"/>
    <w:rsid w:val="00801166"/>
    <w:rsid w:val="00802277"/>
    <w:rsid w:val="00802EBC"/>
    <w:rsid w:val="00803A58"/>
    <w:rsid w:val="00805FB2"/>
    <w:rsid w:val="00807025"/>
    <w:rsid w:val="00810C1F"/>
    <w:rsid w:val="00812F5D"/>
    <w:rsid w:val="00813959"/>
    <w:rsid w:val="008146C8"/>
    <w:rsid w:val="00814F44"/>
    <w:rsid w:val="00815869"/>
    <w:rsid w:val="0082046C"/>
    <w:rsid w:val="008208B4"/>
    <w:rsid w:val="00821326"/>
    <w:rsid w:val="0082158B"/>
    <w:rsid w:val="00822D52"/>
    <w:rsid w:val="00823671"/>
    <w:rsid w:val="00824A1C"/>
    <w:rsid w:val="0082522E"/>
    <w:rsid w:val="00825E57"/>
    <w:rsid w:val="008269D4"/>
    <w:rsid w:val="00827E46"/>
    <w:rsid w:val="008303D9"/>
    <w:rsid w:val="008306E1"/>
    <w:rsid w:val="00830BDE"/>
    <w:rsid w:val="00830D3D"/>
    <w:rsid w:val="008410B8"/>
    <w:rsid w:val="00843FE3"/>
    <w:rsid w:val="00847548"/>
    <w:rsid w:val="008513F9"/>
    <w:rsid w:val="0085344A"/>
    <w:rsid w:val="00854779"/>
    <w:rsid w:val="00854EC6"/>
    <w:rsid w:val="00855A5A"/>
    <w:rsid w:val="00857686"/>
    <w:rsid w:val="008606C9"/>
    <w:rsid w:val="00860C67"/>
    <w:rsid w:val="00861D8E"/>
    <w:rsid w:val="0086236B"/>
    <w:rsid w:val="008627F8"/>
    <w:rsid w:val="00862921"/>
    <w:rsid w:val="008667A6"/>
    <w:rsid w:val="008711B3"/>
    <w:rsid w:val="00873122"/>
    <w:rsid w:val="0087377B"/>
    <w:rsid w:val="00875735"/>
    <w:rsid w:val="00877B8C"/>
    <w:rsid w:val="0088061E"/>
    <w:rsid w:val="008814ED"/>
    <w:rsid w:val="0088370A"/>
    <w:rsid w:val="008847E3"/>
    <w:rsid w:val="0088489D"/>
    <w:rsid w:val="00885648"/>
    <w:rsid w:val="00885CD1"/>
    <w:rsid w:val="00885D57"/>
    <w:rsid w:val="0088603F"/>
    <w:rsid w:val="008871EA"/>
    <w:rsid w:val="008872E9"/>
    <w:rsid w:val="00887786"/>
    <w:rsid w:val="00890D78"/>
    <w:rsid w:val="008915EB"/>
    <w:rsid w:val="00891C20"/>
    <w:rsid w:val="008930E5"/>
    <w:rsid w:val="00893AD8"/>
    <w:rsid w:val="008947F4"/>
    <w:rsid w:val="0089540E"/>
    <w:rsid w:val="008A0CD3"/>
    <w:rsid w:val="008A174B"/>
    <w:rsid w:val="008A2952"/>
    <w:rsid w:val="008A7F35"/>
    <w:rsid w:val="008B0070"/>
    <w:rsid w:val="008B0CAF"/>
    <w:rsid w:val="008B0F0B"/>
    <w:rsid w:val="008B259A"/>
    <w:rsid w:val="008B35DF"/>
    <w:rsid w:val="008B4BA0"/>
    <w:rsid w:val="008B4E82"/>
    <w:rsid w:val="008B5086"/>
    <w:rsid w:val="008B66BA"/>
    <w:rsid w:val="008B73D6"/>
    <w:rsid w:val="008C024B"/>
    <w:rsid w:val="008C43FA"/>
    <w:rsid w:val="008C5130"/>
    <w:rsid w:val="008C52C8"/>
    <w:rsid w:val="008C59E6"/>
    <w:rsid w:val="008D0224"/>
    <w:rsid w:val="008D3B53"/>
    <w:rsid w:val="008D463A"/>
    <w:rsid w:val="008D4CAE"/>
    <w:rsid w:val="008D585A"/>
    <w:rsid w:val="008D66B3"/>
    <w:rsid w:val="008E1467"/>
    <w:rsid w:val="008E1A92"/>
    <w:rsid w:val="008E469C"/>
    <w:rsid w:val="008E4957"/>
    <w:rsid w:val="008E4ECD"/>
    <w:rsid w:val="008E5F5E"/>
    <w:rsid w:val="008E684E"/>
    <w:rsid w:val="008F1B72"/>
    <w:rsid w:val="008F354F"/>
    <w:rsid w:val="008F36DB"/>
    <w:rsid w:val="008F47B7"/>
    <w:rsid w:val="008F5A1B"/>
    <w:rsid w:val="008F71BE"/>
    <w:rsid w:val="008F77D6"/>
    <w:rsid w:val="00900BC3"/>
    <w:rsid w:val="00903264"/>
    <w:rsid w:val="00903852"/>
    <w:rsid w:val="0090639D"/>
    <w:rsid w:val="00906C49"/>
    <w:rsid w:val="009074E0"/>
    <w:rsid w:val="00911000"/>
    <w:rsid w:val="0091136E"/>
    <w:rsid w:val="00911CA1"/>
    <w:rsid w:val="0091250A"/>
    <w:rsid w:val="00913F73"/>
    <w:rsid w:val="00915925"/>
    <w:rsid w:val="009164E4"/>
    <w:rsid w:val="0091655B"/>
    <w:rsid w:val="009179D9"/>
    <w:rsid w:val="00917FC9"/>
    <w:rsid w:val="00921472"/>
    <w:rsid w:val="00925917"/>
    <w:rsid w:val="00930B8D"/>
    <w:rsid w:val="00932239"/>
    <w:rsid w:val="009322BE"/>
    <w:rsid w:val="00932E23"/>
    <w:rsid w:val="00933479"/>
    <w:rsid w:val="00933F91"/>
    <w:rsid w:val="009344A4"/>
    <w:rsid w:val="009364A9"/>
    <w:rsid w:val="00936A79"/>
    <w:rsid w:val="00937381"/>
    <w:rsid w:val="00937C04"/>
    <w:rsid w:val="00940316"/>
    <w:rsid w:val="009410CB"/>
    <w:rsid w:val="00942E9C"/>
    <w:rsid w:val="00943A5D"/>
    <w:rsid w:val="00944CF8"/>
    <w:rsid w:val="0094655D"/>
    <w:rsid w:val="00947787"/>
    <w:rsid w:val="009507F1"/>
    <w:rsid w:val="00951A46"/>
    <w:rsid w:val="00951C66"/>
    <w:rsid w:val="009521AE"/>
    <w:rsid w:val="009529FB"/>
    <w:rsid w:val="00953708"/>
    <w:rsid w:val="00953B7B"/>
    <w:rsid w:val="009541EE"/>
    <w:rsid w:val="00955065"/>
    <w:rsid w:val="009609E9"/>
    <w:rsid w:val="00960F8F"/>
    <w:rsid w:val="0096511E"/>
    <w:rsid w:val="00965618"/>
    <w:rsid w:val="00965B12"/>
    <w:rsid w:val="00971254"/>
    <w:rsid w:val="0097280A"/>
    <w:rsid w:val="0097311E"/>
    <w:rsid w:val="009741CA"/>
    <w:rsid w:val="00975123"/>
    <w:rsid w:val="00975A43"/>
    <w:rsid w:val="00977915"/>
    <w:rsid w:val="00980649"/>
    <w:rsid w:val="00982903"/>
    <w:rsid w:val="00986CF1"/>
    <w:rsid w:val="00986DE5"/>
    <w:rsid w:val="00987729"/>
    <w:rsid w:val="00990FA5"/>
    <w:rsid w:val="00991476"/>
    <w:rsid w:val="009956AE"/>
    <w:rsid w:val="00996951"/>
    <w:rsid w:val="009A0122"/>
    <w:rsid w:val="009A0C81"/>
    <w:rsid w:val="009A160C"/>
    <w:rsid w:val="009A1995"/>
    <w:rsid w:val="009A2428"/>
    <w:rsid w:val="009A2CC8"/>
    <w:rsid w:val="009A498F"/>
    <w:rsid w:val="009A6563"/>
    <w:rsid w:val="009A6A14"/>
    <w:rsid w:val="009A6AA5"/>
    <w:rsid w:val="009A7E13"/>
    <w:rsid w:val="009B0C68"/>
    <w:rsid w:val="009B0D86"/>
    <w:rsid w:val="009B12E4"/>
    <w:rsid w:val="009B27ED"/>
    <w:rsid w:val="009B2BE7"/>
    <w:rsid w:val="009B303C"/>
    <w:rsid w:val="009B3451"/>
    <w:rsid w:val="009B4782"/>
    <w:rsid w:val="009B5C3D"/>
    <w:rsid w:val="009B61E3"/>
    <w:rsid w:val="009C08C0"/>
    <w:rsid w:val="009C0D14"/>
    <w:rsid w:val="009C12AD"/>
    <w:rsid w:val="009C1544"/>
    <w:rsid w:val="009C1C61"/>
    <w:rsid w:val="009C3530"/>
    <w:rsid w:val="009C440F"/>
    <w:rsid w:val="009C45E2"/>
    <w:rsid w:val="009C6658"/>
    <w:rsid w:val="009C67E7"/>
    <w:rsid w:val="009C690A"/>
    <w:rsid w:val="009C7024"/>
    <w:rsid w:val="009D0BF1"/>
    <w:rsid w:val="009D136A"/>
    <w:rsid w:val="009D1C30"/>
    <w:rsid w:val="009D1ED6"/>
    <w:rsid w:val="009D3D02"/>
    <w:rsid w:val="009D5419"/>
    <w:rsid w:val="009D5C31"/>
    <w:rsid w:val="009D6E7B"/>
    <w:rsid w:val="009E0C9D"/>
    <w:rsid w:val="009E1AD0"/>
    <w:rsid w:val="009E324E"/>
    <w:rsid w:val="009E370A"/>
    <w:rsid w:val="009E3909"/>
    <w:rsid w:val="009E3A90"/>
    <w:rsid w:val="009E4865"/>
    <w:rsid w:val="009E53B8"/>
    <w:rsid w:val="009E68FE"/>
    <w:rsid w:val="009F3C45"/>
    <w:rsid w:val="009F4CE6"/>
    <w:rsid w:val="009F5C4E"/>
    <w:rsid w:val="009F6C74"/>
    <w:rsid w:val="00A0000D"/>
    <w:rsid w:val="00A0076C"/>
    <w:rsid w:val="00A00C6E"/>
    <w:rsid w:val="00A03DA1"/>
    <w:rsid w:val="00A07F65"/>
    <w:rsid w:val="00A1058B"/>
    <w:rsid w:val="00A10D9C"/>
    <w:rsid w:val="00A1461F"/>
    <w:rsid w:val="00A1685B"/>
    <w:rsid w:val="00A20AC2"/>
    <w:rsid w:val="00A20D13"/>
    <w:rsid w:val="00A2121C"/>
    <w:rsid w:val="00A21472"/>
    <w:rsid w:val="00A225D1"/>
    <w:rsid w:val="00A22CB5"/>
    <w:rsid w:val="00A23BE4"/>
    <w:rsid w:val="00A25286"/>
    <w:rsid w:val="00A25538"/>
    <w:rsid w:val="00A258FE"/>
    <w:rsid w:val="00A26380"/>
    <w:rsid w:val="00A265AF"/>
    <w:rsid w:val="00A26D1E"/>
    <w:rsid w:val="00A271DD"/>
    <w:rsid w:val="00A307DF"/>
    <w:rsid w:val="00A30819"/>
    <w:rsid w:val="00A32286"/>
    <w:rsid w:val="00A356AC"/>
    <w:rsid w:val="00A357F1"/>
    <w:rsid w:val="00A35E52"/>
    <w:rsid w:val="00A363EE"/>
    <w:rsid w:val="00A36FC0"/>
    <w:rsid w:val="00A37740"/>
    <w:rsid w:val="00A409ED"/>
    <w:rsid w:val="00A4110F"/>
    <w:rsid w:val="00A4183B"/>
    <w:rsid w:val="00A42644"/>
    <w:rsid w:val="00A42A82"/>
    <w:rsid w:val="00A43199"/>
    <w:rsid w:val="00A43AC9"/>
    <w:rsid w:val="00A503F5"/>
    <w:rsid w:val="00A52119"/>
    <w:rsid w:val="00A561C9"/>
    <w:rsid w:val="00A56B32"/>
    <w:rsid w:val="00A603FA"/>
    <w:rsid w:val="00A60AB9"/>
    <w:rsid w:val="00A614DA"/>
    <w:rsid w:val="00A627AC"/>
    <w:rsid w:val="00A702F0"/>
    <w:rsid w:val="00A70979"/>
    <w:rsid w:val="00A714E3"/>
    <w:rsid w:val="00A7415D"/>
    <w:rsid w:val="00A741BE"/>
    <w:rsid w:val="00A747AD"/>
    <w:rsid w:val="00A75CE5"/>
    <w:rsid w:val="00A75D25"/>
    <w:rsid w:val="00A76E69"/>
    <w:rsid w:val="00A77396"/>
    <w:rsid w:val="00A812D0"/>
    <w:rsid w:val="00A82BFB"/>
    <w:rsid w:val="00A8447F"/>
    <w:rsid w:val="00A84E6B"/>
    <w:rsid w:val="00A851D8"/>
    <w:rsid w:val="00A90FD5"/>
    <w:rsid w:val="00A957CD"/>
    <w:rsid w:val="00A96F2C"/>
    <w:rsid w:val="00A97134"/>
    <w:rsid w:val="00A97D21"/>
    <w:rsid w:val="00AA1D87"/>
    <w:rsid w:val="00AA1EF3"/>
    <w:rsid w:val="00AA2072"/>
    <w:rsid w:val="00AA212D"/>
    <w:rsid w:val="00AA2E89"/>
    <w:rsid w:val="00AA4397"/>
    <w:rsid w:val="00AA4BF1"/>
    <w:rsid w:val="00AA5D3F"/>
    <w:rsid w:val="00AB34D2"/>
    <w:rsid w:val="00AB4D15"/>
    <w:rsid w:val="00AB63E8"/>
    <w:rsid w:val="00AC1D4E"/>
    <w:rsid w:val="00AC42E1"/>
    <w:rsid w:val="00AC4413"/>
    <w:rsid w:val="00AC4854"/>
    <w:rsid w:val="00AC4F67"/>
    <w:rsid w:val="00AC5277"/>
    <w:rsid w:val="00AC5BD9"/>
    <w:rsid w:val="00AD100B"/>
    <w:rsid w:val="00AD1B98"/>
    <w:rsid w:val="00AD1E9F"/>
    <w:rsid w:val="00AD27C1"/>
    <w:rsid w:val="00AD2B55"/>
    <w:rsid w:val="00AD2D72"/>
    <w:rsid w:val="00AD39F7"/>
    <w:rsid w:val="00AD533B"/>
    <w:rsid w:val="00AD67A2"/>
    <w:rsid w:val="00AD6B2E"/>
    <w:rsid w:val="00AD7DC3"/>
    <w:rsid w:val="00AE1CB0"/>
    <w:rsid w:val="00AE4383"/>
    <w:rsid w:val="00AE496D"/>
    <w:rsid w:val="00AE4F84"/>
    <w:rsid w:val="00AE597A"/>
    <w:rsid w:val="00AF221E"/>
    <w:rsid w:val="00AF2C20"/>
    <w:rsid w:val="00AF2CFB"/>
    <w:rsid w:val="00AF3657"/>
    <w:rsid w:val="00AF3B0D"/>
    <w:rsid w:val="00AF55F8"/>
    <w:rsid w:val="00AF64B1"/>
    <w:rsid w:val="00B008CC"/>
    <w:rsid w:val="00B01365"/>
    <w:rsid w:val="00B019C7"/>
    <w:rsid w:val="00B028F4"/>
    <w:rsid w:val="00B03B21"/>
    <w:rsid w:val="00B0443B"/>
    <w:rsid w:val="00B04981"/>
    <w:rsid w:val="00B05F35"/>
    <w:rsid w:val="00B07188"/>
    <w:rsid w:val="00B1063A"/>
    <w:rsid w:val="00B11432"/>
    <w:rsid w:val="00B117EC"/>
    <w:rsid w:val="00B119F8"/>
    <w:rsid w:val="00B1231B"/>
    <w:rsid w:val="00B12542"/>
    <w:rsid w:val="00B1318F"/>
    <w:rsid w:val="00B13CD9"/>
    <w:rsid w:val="00B14C2F"/>
    <w:rsid w:val="00B16AF0"/>
    <w:rsid w:val="00B172A1"/>
    <w:rsid w:val="00B247B5"/>
    <w:rsid w:val="00B26DE3"/>
    <w:rsid w:val="00B31DF6"/>
    <w:rsid w:val="00B33675"/>
    <w:rsid w:val="00B34185"/>
    <w:rsid w:val="00B34890"/>
    <w:rsid w:val="00B35A49"/>
    <w:rsid w:val="00B37156"/>
    <w:rsid w:val="00B37A8A"/>
    <w:rsid w:val="00B435B5"/>
    <w:rsid w:val="00B43827"/>
    <w:rsid w:val="00B43A8C"/>
    <w:rsid w:val="00B4514A"/>
    <w:rsid w:val="00B45711"/>
    <w:rsid w:val="00B479DC"/>
    <w:rsid w:val="00B510F6"/>
    <w:rsid w:val="00B5461A"/>
    <w:rsid w:val="00B547B0"/>
    <w:rsid w:val="00B55C16"/>
    <w:rsid w:val="00B564B1"/>
    <w:rsid w:val="00B564B6"/>
    <w:rsid w:val="00B574AC"/>
    <w:rsid w:val="00B57A2C"/>
    <w:rsid w:val="00B60060"/>
    <w:rsid w:val="00B60332"/>
    <w:rsid w:val="00B60618"/>
    <w:rsid w:val="00B60E3C"/>
    <w:rsid w:val="00B6201A"/>
    <w:rsid w:val="00B621DC"/>
    <w:rsid w:val="00B651B9"/>
    <w:rsid w:val="00B66905"/>
    <w:rsid w:val="00B66CD4"/>
    <w:rsid w:val="00B66E51"/>
    <w:rsid w:val="00B70BDB"/>
    <w:rsid w:val="00B71A98"/>
    <w:rsid w:val="00B801E5"/>
    <w:rsid w:val="00B80832"/>
    <w:rsid w:val="00B82BFE"/>
    <w:rsid w:val="00B82C22"/>
    <w:rsid w:val="00B84259"/>
    <w:rsid w:val="00B8611A"/>
    <w:rsid w:val="00B867A0"/>
    <w:rsid w:val="00B8728C"/>
    <w:rsid w:val="00B915EE"/>
    <w:rsid w:val="00B93E37"/>
    <w:rsid w:val="00B95568"/>
    <w:rsid w:val="00B955C6"/>
    <w:rsid w:val="00B963AC"/>
    <w:rsid w:val="00B97162"/>
    <w:rsid w:val="00B971AD"/>
    <w:rsid w:val="00B97339"/>
    <w:rsid w:val="00BA0081"/>
    <w:rsid w:val="00BA0223"/>
    <w:rsid w:val="00BA0886"/>
    <w:rsid w:val="00BA139E"/>
    <w:rsid w:val="00BA175C"/>
    <w:rsid w:val="00BA46D3"/>
    <w:rsid w:val="00BA6490"/>
    <w:rsid w:val="00BA6543"/>
    <w:rsid w:val="00BA684F"/>
    <w:rsid w:val="00BA7A9E"/>
    <w:rsid w:val="00BB0FE8"/>
    <w:rsid w:val="00BB2E62"/>
    <w:rsid w:val="00BB5C45"/>
    <w:rsid w:val="00BB6138"/>
    <w:rsid w:val="00BB78EF"/>
    <w:rsid w:val="00BC010F"/>
    <w:rsid w:val="00BC05ED"/>
    <w:rsid w:val="00BC3201"/>
    <w:rsid w:val="00BC48AF"/>
    <w:rsid w:val="00BC4E5F"/>
    <w:rsid w:val="00BC587A"/>
    <w:rsid w:val="00BC6976"/>
    <w:rsid w:val="00BC7806"/>
    <w:rsid w:val="00BD148C"/>
    <w:rsid w:val="00BD1CEC"/>
    <w:rsid w:val="00BD1E4A"/>
    <w:rsid w:val="00BD2203"/>
    <w:rsid w:val="00BD3478"/>
    <w:rsid w:val="00BD3D7A"/>
    <w:rsid w:val="00BE0033"/>
    <w:rsid w:val="00BE383F"/>
    <w:rsid w:val="00BE385D"/>
    <w:rsid w:val="00BE64B8"/>
    <w:rsid w:val="00BE6646"/>
    <w:rsid w:val="00BE67F2"/>
    <w:rsid w:val="00BE7CE2"/>
    <w:rsid w:val="00BF0A80"/>
    <w:rsid w:val="00BF2CB7"/>
    <w:rsid w:val="00BF3E76"/>
    <w:rsid w:val="00BF4806"/>
    <w:rsid w:val="00BF4F88"/>
    <w:rsid w:val="00BF63C1"/>
    <w:rsid w:val="00BF66F5"/>
    <w:rsid w:val="00BF68C9"/>
    <w:rsid w:val="00BF7C01"/>
    <w:rsid w:val="00BF7DA4"/>
    <w:rsid w:val="00C03C56"/>
    <w:rsid w:val="00C05F49"/>
    <w:rsid w:val="00C07E1D"/>
    <w:rsid w:val="00C10004"/>
    <w:rsid w:val="00C10544"/>
    <w:rsid w:val="00C11C09"/>
    <w:rsid w:val="00C12733"/>
    <w:rsid w:val="00C157EC"/>
    <w:rsid w:val="00C17953"/>
    <w:rsid w:val="00C20D64"/>
    <w:rsid w:val="00C211F1"/>
    <w:rsid w:val="00C22363"/>
    <w:rsid w:val="00C22F7D"/>
    <w:rsid w:val="00C23AFC"/>
    <w:rsid w:val="00C23DA4"/>
    <w:rsid w:val="00C2433C"/>
    <w:rsid w:val="00C25AB4"/>
    <w:rsid w:val="00C25C49"/>
    <w:rsid w:val="00C25FEB"/>
    <w:rsid w:val="00C26B9F"/>
    <w:rsid w:val="00C304C2"/>
    <w:rsid w:val="00C33335"/>
    <w:rsid w:val="00C34BFD"/>
    <w:rsid w:val="00C36A16"/>
    <w:rsid w:val="00C4078B"/>
    <w:rsid w:val="00C415A2"/>
    <w:rsid w:val="00C417D0"/>
    <w:rsid w:val="00C42950"/>
    <w:rsid w:val="00C442AE"/>
    <w:rsid w:val="00C472A2"/>
    <w:rsid w:val="00C501D7"/>
    <w:rsid w:val="00C52FA8"/>
    <w:rsid w:val="00C541E5"/>
    <w:rsid w:val="00C55671"/>
    <w:rsid w:val="00C557DE"/>
    <w:rsid w:val="00C57FAD"/>
    <w:rsid w:val="00C603C3"/>
    <w:rsid w:val="00C60D31"/>
    <w:rsid w:val="00C61CE7"/>
    <w:rsid w:val="00C61F66"/>
    <w:rsid w:val="00C64532"/>
    <w:rsid w:val="00C675CD"/>
    <w:rsid w:val="00C70879"/>
    <w:rsid w:val="00C7196E"/>
    <w:rsid w:val="00C73E84"/>
    <w:rsid w:val="00C746A7"/>
    <w:rsid w:val="00C761FD"/>
    <w:rsid w:val="00C76D48"/>
    <w:rsid w:val="00C81C10"/>
    <w:rsid w:val="00C854C7"/>
    <w:rsid w:val="00C87135"/>
    <w:rsid w:val="00C87338"/>
    <w:rsid w:val="00C87A29"/>
    <w:rsid w:val="00CA1864"/>
    <w:rsid w:val="00CA3F65"/>
    <w:rsid w:val="00CA536A"/>
    <w:rsid w:val="00CA6D7C"/>
    <w:rsid w:val="00CB13E6"/>
    <w:rsid w:val="00CB3671"/>
    <w:rsid w:val="00CB4DD1"/>
    <w:rsid w:val="00CB584A"/>
    <w:rsid w:val="00CB6492"/>
    <w:rsid w:val="00CC0BA7"/>
    <w:rsid w:val="00CC1E4E"/>
    <w:rsid w:val="00CC22BE"/>
    <w:rsid w:val="00CC2E19"/>
    <w:rsid w:val="00CC3603"/>
    <w:rsid w:val="00CC3A26"/>
    <w:rsid w:val="00CC42BA"/>
    <w:rsid w:val="00CC45F3"/>
    <w:rsid w:val="00CC4D4B"/>
    <w:rsid w:val="00CC73E0"/>
    <w:rsid w:val="00CD0474"/>
    <w:rsid w:val="00CD2AA9"/>
    <w:rsid w:val="00CD3C6C"/>
    <w:rsid w:val="00CD7193"/>
    <w:rsid w:val="00CE1213"/>
    <w:rsid w:val="00CE16ED"/>
    <w:rsid w:val="00CE172B"/>
    <w:rsid w:val="00CE3E4D"/>
    <w:rsid w:val="00CE6186"/>
    <w:rsid w:val="00CE6DBA"/>
    <w:rsid w:val="00CE6EF2"/>
    <w:rsid w:val="00CF0A7A"/>
    <w:rsid w:val="00CF1F33"/>
    <w:rsid w:val="00CF2A8B"/>
    <w:rsid w:val="00CF2B7F"/>
    <w:rsid w:val="00CF341D"/>
    <w:rsid w:val="00CF3AE4"/>
    <w:rsid w:val="00CF51BA"/>
    <w:rsid w:val="00CF7FF6"/>
    <w:rsid w:val="00D000FF"/>
    <w:rsid w:val="00D01DC2"/>
    <w:rsid w:val="00D0372C"/>
    <w:rsid w:val="00D03766"/>
    <w:rsid w:val="00D05E68"/>
    <w:rsid w:val="00D077C8"/>
    <w:rsid w:val="00D11758"/>
    <w:rsid w:val="00D11989"/>
    <w:rsid w:val="00D12BA5"/>
    <w:rsid w:val="00D157D1"/>
    <w:rsid w:val="00D16374"/>
    <w:rsid w:val="00D207FC"/>
    <w:rsid w:val="00D20ABC"/>
    <w:rsid w:val="00D21379"/>
    <w:rsid w:val="00D2238A"/>
    <w:rsid w:val="00D25693"/>
    <w:rsid w:val="00D3198C"/>
    <w:rsid w:val="00D32DFB"/>
    <w:rsid w:val="00D33BD9"/>
    <w:rsid w:val="00D33EE4"/>
    <w:rsid w:val="00D35DEF"/>
    <w:rsid w:val="00D407FA"/>
    <w:rsid w:val="00D42B42"/>
    <w:rsid w:val="00D4367C"/>
    <w:rsid w:val="00D439B6"/>
    <w:rsid w:val="00D4488B"/>
    <w:rsid w:val="00D44CF6"/>
    <w:rsid w:val="00D45C92"/>
    <w:rsid w:val="00D473F7"/>
    <w:rsid w:val="00D50EEF"/>
    <w:rsid w:val="00D51E33"/>
    <w:rsid w:val="00D52A4A"/>
    <w:rsid w:val="00D53381"/>
    <w:rsid w:val="00D5749D"/>
    <w:rsid w:val="00D61912"/>
    <w:rsid w:val="00D61BC0"/>
    <w:rsid w:val="00D6387B"/>
    <w:rsid w:val="00D65334"/>
    <w:rsid w:val="00D65528"/>
    <w:rsid w:val="00D66AF2"/>
    <w:rsid w:val="00D67195"/>
    <w:rsid w:val="00D67260"/>
    <w:rsid w:val="00D7039E"/>
    <w:rsid w:val="00D71E24"/>
    <w:rsid w:val="00D721EE"/>
    <w:rsid w:val="00D7340F"/>
    <w:rsid w:val="00D742A1"/>
    <w:rsid w:val="00D74315"/>
    <w:rsid w:val="00D75599"/>
    <w:rsid w:val="00D765F9"/>
    <w:rsid w:val="00D76800"/>
    <w:rsid w:val="00D77A07"/>
    <w:rsid w:val="00D80444"/>
    <w:rsid w:val="00D80559"/>
    <w:rsid w:val="00D81160"/>
    <w:rsid w:val="00D81851"/>
    <w:rsid w:val="00D824E7"/>
    <w:rsid w:val="00D844C5"/>
    <w:rsid w:val="00D84EED"/>
    <w:rsid w:val="00D8505F"/>
    <w:rsid w:val="00D8570D"/>
    <w:rsid w:val="00D85D48"/>
    <w:rsid w:val="00D863E0"/>
    <w:rsid w:val="00D866E0"/>
    <w:rsid w:val="00D867B1"/>
    <w:rsid w:val="00D86CB2"/>
    <w:rsid w:val="00D871F9"/>
    <w:rsid w:val="00D91C93"/>
    <w:rsid w:val="00D92BD4"/>
    <w:rsid w:val="00D92E57"/>
    <w:rsid w:val="00D93340"/>
    <w:rsid w:val="00D93E59"/>
    <w:rsid w:val="00D94902"/>
    <w:rsid w:val="00D971E0"/>
    <w:rsid w:val="00D97EA4"/>
    <w:rsid w:val="00DA03AE"/>
    <w:rsid w:val="00DA0B51"/>
    <w:rsid w:val="00DA1207"/>
    <w:rsid w:val="00DA2E1A"/>
    <w:rsid w:val="00DA3C34"/>
    <w:rsid w:val="00DA3D1A"/>
    <w:rsid w:val="00DA4115"/>
    <w:rsid w:val="00DA5659"/>
    <w:rsid w:val="00DA5A10"/>
    <w:rsid w:val="00DA731B"/>
    <w:rsid w:val="00DB0131"/>
    <w:rsid w:val="00DB052A"/>
    <w:rsid w:val="00DB09C5"/>
    <w:rsid w:val="00DB1C52"/>
    <w:rsid w:val="00DB2527"/>
    <w:rsid w:val="00DB2B0A"/>
    <w:rsid w:val="00DB2DC7"/>
    <w:rsid w:val="00DB62DB"/>
    <w:rsid w:val="00DC064B"/>
    <w:rsid w:val="00DC46F6"/>
    <w:rsid w:val="00DC60C5"/>
    <w:rsid w:val="00DC78D4"/>
    <w:rsid w:val="00DD024A"/>
    <w:rsid w:val="00DD14FB"/>
    <w:rsid w:val="00DD218E"/>
    <w:rsid w:val="00DD3267"/>
    <w:rsid w:val="00DE1A95"/>
    <w:rsid w:val="00DE2132"/>
    <w:rsid w:val="00DE2E28"/>
    <w:rsid w:val="00DE52DF"/>
    <w:rsid w:val="00DE5318"/>
    <w:rsid w:val="00DE5974"/>
    <w:rsid w:val="00DF0679"/>
    <w:rsid w:val="00DF0E3A"/>
    <w:rsid w:val="00DF111E"/>
    <w:rsid w:val="00DF267A"/>
    <w:rsid w:val="00DF32DB"/>
    <w:rsid w:val="00DF3FE7"/>
    <w:rsid w:val="00DF60AA"/>
    <w:rsid w:val="00DF6278"/>
    <w:rsid w:val="00DF6B36"/>
    <w:rsid w:val="00E01327"/>
    <w:rsid w:val="00E02F8C"/>
    <w:rsid w:val="00E06250"/>
    <w:rsid w:val="00E068BA"/>
    <w:rsid w:val="00E07F6E"/>
    <w:rsid w:val="00E10103"/>
    <w:rsid w:val="00E101E4"/>
    <w:rsid w:val="00E10C21"/>
    <w:rsid w:val="00E14E73"/>
    <w:rsid w:val="00E22B2A"/>
    <w:rsid w:val="00E22DA1"/>
    <w:rsid w:val="00E2392A"/>
    <w:rsid w:val="00E32166"/>
    <w:rsid w:val="00E324F4"/>
    <w:rsid w:val="00E32917"/>
    <w:rsid w:val="00E35B5D"/>
    <w:rsid w:val="00E363C9"/>
    <w:rsid w:val="00E3736D"/>
    <w:rsid w:val="00E409AD"/>
    <w:rsid w:val="00E409F3"/>
    <w:rsid w:val="00E40F2F"/>
    <w:rsid w:val="00E422BF"/>
    <w:rsid w:val="00E424DC"/>
    <w:rsid w:val="00E42963"/>
    <w:rsid w:val="00E43C26"/>
    <w:rsid w:val="00E45504"/>
    <w:rsid w:val="00E46A9A"/>
    <w:rsid w:val="00E5016B"/>
    <w:rsid w:val="00E5079A"/>
    <w:rsid w:val="00E50FBB"/>
    <w:rsid w:val="00E5280E"/>
    <w:rsid w:val="00E53C70"/>
    <w:rsid w:val="00E54203"/>
    <w:rsid w:val="00E5436B"/>
    <w:rsid w:val="00E57EBE"/>
    <w:rsid w:val="00E60719"/>
    <w:rsid w:val="00E60C76"/>
    <w:rsid w:val="00E60E28"/>
    <w:rsid w:val="00E61FF3"/>
    <w:rsid w:val="00E64BA2"/>
    <w:rsid w:val="00E664F5"/>
    <w:rsid w:val="00E6734D"/>
    <w:rsid w:val="00E67DF9"/>
    <w:rsid w:val="00E706B6"/>
    <w:rsid w:val="00E70A24"/>
    <w:rsid w:val="00E7271E"/>
    <w:rsid w:val="00E72BA2"/>
    <w:rsid w:val="00E73B89"/>
    <w:rsid w:val="00E752FC"/>
    <w:rsid w:val="00E77066"/>
    <w:rsid w:val="00E770E2"/>
    <w:rsid w:val="00E7716D"/>
    <w:rsid w:val="00E7770F"/>
    <w:rsid w:val="00E87ACF"/>
    <w:rsid w:val="00E97F6D"/>
    <w:rsid w:val="00EA0498"/>
    <w:rsid w:val="00EA05D4"/>
    <w:rsid w:val="00EA1B45"/>
    <w:rsid w:val="00EA1E82"/>
    <w:rsid w:val="00EA2CC6"/>
    <w:rsid w:val="00EA3D0E"/>
    <w:rsid w:val="00EA3EF6"/>
    <w:rsid w:val="00EA42E6"/>
    <w:rsid w:val="00EA5AE1"/>
    <w:rsid w:val="00EB2448"/>
    <w:rsid w:val="00EB3D39"/>
    <w:rsid w:val="00EB4402"/>
    <w:rsid w:val="00EB55D9"/>
    <w:rsid w:val="00EB63AF"/>
    <w:rsid w:val="00EB6423"/>
    <w:rsid w:val="00EB73AB"/>
    <w:rsid w:val="00EC0921"/>
    <w:rsid w:val="00EC09EC"/>
    <w:rsid w:val="00EC1377"/>
    <w:rsid w:val="00EC1C7E"/>
    <w:rsid w:val="00EC5E5D"/>
    <w:rsid w:val="00ED0F3F"/>
    <w:rsid w:val="00ED3908"/>
    <w:rsid w:val="00ED59C9"/>
    <w:rsid w:val="00ED705B"/>
    <w:rsid w:val="00ED76D1"/>
    <w:rsid w:val="00EE103E"/>
    <w:rsid w:val="00EE26CD"/>
    <w:rsid w:val="00EE349A"/>
    <w:rsid w:val="00EE3939"/>
    <w:rsid w:val="00EE3E58"/>
    <w:rsid w:val="00EE4F73"/>
    <w:rsid w:val="00EE5109"/>
    <w:rsid w:val="00EE5676"/>
    <w:rsid w:val="00EE66B7"/>
    <w:rsid w:val="00EE6EF1"/>
    <w:rsid w:val="00EE7688"/>
    <w:rsid w:val="00EF0696"/>
    <w:rsid w:val="00EF1EDA"/>
    <w:rsid w:val="00EF2EDF"/>
    <w:rsid w:val="00EF39CA"/>
    <w:rsid w:val="00EF6B84"/>
    <w:rsid w:val="00EF6BF4"/>
    <w:rsid w:val="00EF7929"/>
    <w:rsid w:val="00F00E55"/>
    <w:rsid w:val="00F013C0"/>
    <w:rsid w:val="00F06133"/>
    <w:rsid w:val="00F120FA"/>
    <w:rsid w:val="00F121A6"/>
    <w:rsid w:val="00F15BE4"/>
    <w:rsid w:val="00F16117"/>
    <w:rsid w:val="00F234ED"/>
    <w:rsid w:val="00F254EC"/>
    <w:rsid w:val="00F2675F"/>
    <w:rsid w:val="00F26DAF"/>
    <w:rsid w:val="00F272F8"/>
    <w:rsid w:val="00F27A08"/>
    <w:rsid w:val="00F27DD3"/>
    <w:rsid w:val="00F307FC"/>
    <w:rsid w:val="00F3191C"/>
    <w:rsid w:val="00F34435"/>
    <w:rsid w:val="00F3617E"/>
    <w:rsid w:val="00F37917"/>
    <w:rsid w:val="00F422B8"/>
    <w:rsid w:val="00F45E6C"/>
    <w:rsid w:val="00F463DB"/>
    <w:rsid w:val="00F46721"/>
    <w:rsid w:val="00F46C47"/>
    <w:rsid w:val="00F47EB6"/>
    <w:rsid w:val="00F50C42"/>
    <w:rsid w:val="00F531AE"/>
    <w:rsid w:val="00F535DA"/>
    <w:rsid w:val="00F53634"/>
    <w:rsid w:val="00F552DE"/>
    <w:rsid w:val="00F6037A"/>
    <w:rsid w:val="00F603DB"/>
    <w:rsid w:val="00F614C5"/>
    <w:rsid w:val="00F61806"/>
    <w:rsid w:val="00F628F6"/>
    <w:rsid w:val="00F6501E"/>
    <w:rsid w:val="00F6D13A"/>
    <w:rsid w:val="00F70314"/>
    <w:rsid w:val="00F70835"/>
    <w:rsid w:val="00F70A73"/>
    <w:rsid w:val="00F70B3E"/>
    <w:rsid w:val="00F70DC1"/>
    <w:rsid w:val="00F7288B"/>
    <w:rsid w:val="00F75593"/>
    <w:rsid w:val="00F77951"/>
    <w:rsid w:val="00F8061A"/>
    <w:rsid w:val="00F80D35"/>
    <w:rsid w:val="00F83A1D"/>
    <w:rsid w:val="00F85A47"/>
    <w:rsid w:val="00F87258"/>
    <w:rsid w:val="00F912A2"/>
    <w:rsid w:val="00F9178E"/>
    <w:rsid w:val="00F930EC"/>
    <w:rsid w:val="00F94648"/>
    <w:rsid w:val="00F94F2F"/>
    <w:rsid w:val="00F9605E"/>
    <w:rsid w:val="00FA13CB"/>
    <w:rsid w:val="00FA18A2"/>
    <w:rsid w:val="00FA7712"/>
    <w:rsid w:val="00FA7758"/>
    <w:rsid w:val="00FB1723"/>
    <w:rsid w:val="00FB21E9"/>
    <w:rsid w:val="00FB5783"/>
    <w:rsid w:val="00FB6E49"/>
    <w:rsid w:val="00FB76FD"/>
    <w:rsid w:val="00FB7AC6"/>
    <w:rsid w:val="00FB7B04"/>
    <w:rsid w:val="00FB7C03"/>
    <w:rsid w:val="00FC04B0"/>
    <w:rsid w:val="00FC174D"/>
    <w:rsid w:val="00FC1D50"/>
    <w:rsid w:val="00FC2FC0"/>
    <w:rsid w:val="00FC36F0"/>
    <w:rsid w:val="00FC40D6"/>
    <w:rsid w:val="00FC4694"/>
    <w:rsid w:val="00FC5509"/>
    <w:rsid w:val="00FC5772"/>
    <w:rsid w:val="00FC5873"/>
    <w:rsid w:val="00FC5D9D"/>
    <w:rsid w:val="00FD03C1"/>
    <w:rsid w:val="00FD2061"/>
    <w:rsid w:val="00FD21B1"/>
    <w:rsid w:val="00FD2228"/>
    <w:rsid w:val="00FD3673"/>
    <w:rsid w:val="00FD422A"/>
    <w:rsid w:val="00FE0444"/>
    <w:rsid w:val="00FE0D45"/>
    <w:rsid w:val="00FE0F0F"/>
    <w:rsid w:val="00FE261A"/>
    <w:rsid w:val="00FE4BD9"/>
    <w:rsid w:val="00FE58E7"/>
    <w:rsid w:val="00FE7D4D"/>
    <w:rsid w:val="00FF3ED8"/>
    <w:rsid w:val="00FF4C47"/>
    <w:rsid w:val="00FF5F08"/>
    <w:rsid w:val="02258779"/>
    <w:rsid w:val="03F62410"/>
    <w:rsid w:val="04A6F07B"/>
    <w:rsid w:val="087988D8"/>
    <w:rsid w:val="093416E6"/>
    <w:rsid w:val="093A6DC6"/>
    <w:rsid w:val="09525369"/>
    <w:rsid w:val="0C61248E"/>
    <w:rsid w:val="0D3819A5"/>
    <w:rsid w:val="0DFCF4EF"/>
    <w:rsid w:val="0FD3DC05"/>
    <w:rsid w:val="1342A53D"/>
    <w:rsid w:val="16F6D199"/>
    <w:rsid w:val="17395B11"/>
    <w:rsid w:val="17A3E816"/>
    <w:rsid w:val="17CD0AA3"/>
    <w:rsid w:val="1861AC04"/>
    <w:rsid w:val="18963724"/>
    <w:rsid w:val="196111A5"/>
    <w:rsid w:val="1B43E8F5"/>
    <w:rsid w:val="1B6B02BD"/>
    <w:rsid w:val="1C2014C5"/>
    <w:rsid w:val="1D57FF74"/>
    <w:rsid w:val="1DA35C44"/>
    <w:rsid w:val="1DF96084"/>
    <w:rsid w:val="1E94C314"/>
    <w:rsid w:val="22AF41D7"/>
    <w:rsid w:val="22D4F5FF"/>
    <w:rsid w:val="23E384BD"/>
    <w:rsid w:val="24C10A54"/>
    <w:rsid w:val="254922A8"/>
    <w:rsid w:val="2929029D"/>
    <w:rsid w:val="29B248C1"/>
    <w:rsid w:val="2A8C5C13"/>
    <w:rsid w:val="2B9BB2EA"/>
    <w:rsid w:val="2D68D942"/>
    <w:rsid w:val="2D72E89B"/>
    <w:rsid w:val="2F0EB8FC"/>
    <w:rsid w:val="2FF5BAF1"/>
    <w:rsid w:val="30F2F277"/>
    <w:rsid w:val="31554E66"/>
    <w:rsid w:val="351982B9"/>
    <w:rsid w:val="38B2A6E5"/>
    <w:rsid w:val="39202F89"/>
    <w:rsid w:val="39647104"/>
    <w:rsid w:val="3A160D47"/>
    <w:rsid w:val="3AF6139C"/>
    <w:rsid w:val="3B12B672"/>
    <w:rsid w:val="3D660997"/>
    <w:rsid w:val="3E7C73FF"/>
    <w:rsid w:val="409FCD94"/>
    <w:rsid w:val="41EEE94A"/>
    <w:rsid w:val="42810994"/>
    <w:rsid w:val="42B0066E"/>
    <w:rsid w:val="42EF8851"/>
    <w:rsid w:val="43AAA18B"/>
    <w:rsid w:val="43B79360"/>
    <w:rsid w:val="4462DCFA"/>
    <w:rsid w:val="44911224"/>
    <w:rsid w:val="44A76139"/>
    <w:rsid w:val="44AE5EFB"/>
    <w:rsid w:val="4576C625"/>
    <w:rsid w:val="45FD24E1"/>
    <w:rsid w:val="4B31ED78"/>
    <w:rsid w:val="4B6737F9"/>
    <w:rsid w:val="4D03D5A4"/>
    <w:rsid w:val="4E97CC88"/>
    <w:rsid w:val="51D746C7"/>
    <w:rsid w:val="5289E2D2"/>
    <w:rsid w:val="55C1DCF8"/>
    <w:rsid w:val="5A5553E1"/>
    <w:rsid w:val="5B4C2595"/>
    <w:rsid w:val="5CF3DCDB"/>
    <w:rsid w:val="5E82C791"/>
    <w:rsid w:val="5F856860"/>
    <w:rsid w:val="5F8E6796"/>
    <w:rsid w:val="5FAC0069"/>
    <w:rsid w:val="6076AE5D"/>
    <w:rsid w:val="60A75E38"/>
    <w:rsid w:val="60D2EFDC"/>
    <w:rsid w:val="63CBAA17"/>
    <w:rsid w:val="65A14DF5"/>
    <w:rsid w:val="66496210"/>
    <w:rsid w:val="6835015C"/>
    <w:rsid w:val="6C3F42C6"/>
    <w:rsid w:val="6CB02C8B"/>
    <w:rsid w:val="6D7E6D0B"/>
    <w:rsid w:val="6FA7C543"/>
    <w:rsid w:val="702AC09D"/>
    <w:rsid w:val="70A6BAB1"/>
    <w:rsid w:val="72C50094"/>
    <w:rsid w:val="7403097A"/>
    <w:rsid w:val="75061CD7"/>
    <w:rsid w:val="7582C05A"/>
    <w:rsid w:val="78E129BF"/>
    <w:rsid w:val="7AC2F056"/>
    <w:rsid w:val="7C36E3B9"/>
    <w:rsid w:val="7DCDDC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097C48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C7A"/>
    <w:pPr>
      <w:jc w:val="both"/>
    </w:pPr>
    <w:rPr>
      <w:sz w:val="24"/>
    </w:rPr>
  </w:style>
  <w:style w:type="paragraph" w:styleId="Heading1">
    <w:name w:val="heading 1"/>
    <w:basedOn w:val="Normal"/>
    <w:next w:val="Normal"/>
    <w:link w:val="Heading1Char"/>
    <w:qFormat/>
    <w:pPr>
      <w:keepNext/>
      <w:spacing w:after="120" w:line="480" w:lineRule="auto"/>
      <w:ind w:left="720" w:hanging="720"/>
      <w:jc w:val="center"/>
      <w:outlineLvl w:val="0"/>
    </w:pPr>
    <w:rPr>
      <w:b/>
      <w:caps/>
      <w:sz w:val="28"/>
    </w:rPr>
  </w:style>
  <w:style w:type="paragraph" w:styleId="Heading2">
    <w:name w:val="heading 2"/>
    <w:basedOn w:val="Heading1"/>
    <w:next w:val="Normal"/>
    <w:link w:val="Heading2Char"/>
    <w:qFormat/>
    <w:pPr>
      <w:numPr>
        <w:ilvl w:val="1"/>
        <w:numId w:val="10"/>
      </w:numPr>
      <w:jc w:val="left"/>
      <w:outlineLvl w:val="1"/>
    </w:pPr>
    <w:rPr>
      <w:caps w:val="0"/>
    </w:rPr>
  </w:style>
  <w:style w:type="paragraph" w:styleId="Heading3">
    <w:name w:val="heading 3"/>
    <w:basedOn w:val="Heading2"/>
    <w:next w:val="Normal"/>
    <w:qFormat/>
    <w:pPr>
      <w:numPr>
        <w:ilvl w:val="2"/>
      </w:numPr>
      <w:outlineLvl w:val="2"/>
    </w:pPr>
  </w:style>
  <w:style w:type="paragraph" w:styleId="Heading4">
    <w:name w:val="heading 4"/>
    <w:basedOn w:val="Heading3"/>
    <w:next w:val="Normal"/>
    <w:qFormat/>
    <w:pPr>
      <w:numPr>
        <w:ilvl w:val="3"/>
      </w:numPr>
      <w:outlineLvl w:val="3"/>
    </w:pPr>
  </w:style>
  <w:style w:type="paragraph" w:styleId="Heading5">
    <w:name w:val="heading 5"/>
    <w:basedOn w:val="Heading4"/>
    <w:next w:val="Normal"/>
    <w:qFormat/>
    <w:pPr>
      <w:numPr>
        <w:ilvl w:val="4"/>
      </w:numPr>
      <w:outlineLvl w:val="4"/>
    </w:pPr>
  </w:style>
  <w:style w:type="paragraph" w:styleId="Heading6">
    <w:name w:val="heading 6"/>
    <w:basedOn w:val="Heading5"/>
    <w:next w:val="Normal"/>
    <w:qFormat/>
    <w:pPr>
      <w:numPr>
        <w:ilvl w:val="5"/>
      </w:numPr>
      <w:outlineLvl w:val="5"/>
    </w:pPr>
  </w:style>
  <w:style w:type="paragraph" w:styleId="Heading7">
    <w:name w:val="heading 7"/>
    <w:basedOn w:val="Heading6"/>
    <w:next w:val="Normal"/>
    <w:qFormat/>
    <w:pPr>
      <w:numPr>
        <w:ilvl w:val="6"/>
      </w:numPr>
      <w:outlineLvl w:val="6"/>
    </w:p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uiPriority w:val="39"/>
    <w:rsid w:val="008A174B"/>
    <w:pPr>
      <w:keepNext w:val="0"/>
      <w:spacing w:before="360" w:after="0" w:line="240" w:lineRule="auto"/>
      <w:ind w:left="0" w:firstLine="0"/>
      <w:jc w:val="left"/>
      <w:outlineLvl w:val="9"/>
    </w:pPr>
    <w:rPr>
      <w:rFonts w:ascii="Times New Roman Bold" w:hAnsi="Times New Roman Bold" w:cs="Arial"/>
      <w:bCs/>
      <w:sz w:val="24"/>
      <w:szCs w:val="24"/>
    </w:rPr>
  </w:style>
  <w:style w:type="paragraph" w:styleId="TOC2">
    <w:name w:val="toc 2"/>
    <w:basedOn w:val="TOC1"/>
    <w:next w:val="Normal"/>
    <w:uiPriority w:val="39"/>
    <w:rsid w:val="00767C9F"/>
    <w:pPr>
      <w:spacing w:before="240"/>
    </w:pPr>
    <w:rPr>
      <w:rFonts w:cs="Times New Roman"/>
      <w:caps w:val="0"/>
      <w:szCs w:val="20"/>
    </w:rPr>
  </w:style>
  <w:style w:type="paragraph" w:styleId="TOC3">
    <w:name w:val="toc 3"/>
    <w:basedOn w:val="TOC2"/>
    <w:next w:val="Normal"/>
    <w:uiPriority w:val="39"/>
    <w:rsid w:val="00767C9F"/>
    <w:pPr>
      <w:spacing w:before="0"/>
      <w:ind w:left="240"/>
    </w:pPr>
    <w:rPr>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styleId="ListParagraph">
    <w:name w:val="List Paragraph"/>
    <w:basedOn w:val="Normal"/>
    <w:link w:val="ListParagraphChar"/>
    <w:uiPriority w:val="34"/>
    <w:qFormat/>
    <w:rsid w:val="00A43199"/>
    <w:pPr>
      <w:ind w:left="720"/>
      <w:contextualSpacing/>
    </w:pPr>
  </w:style>
  <w:style w:type="character" w:customStyle="1" w:styleId="NormaldoubleChar">
    <w:name w:val="Normal double Char"/>
    <w:link w:val="Normaldouble"/>
    <w:rsid w:val="004237D5"/>
    <w:rPr>
      <w:sz w:val="24"/>
    </w:rPr>
  </w:style>
  <w:style w:type="character" w:customStyle="1" w:styleId="HeaderChar">
    <w:name w:val="Header Char"/>
    <w:link w:val="Header"/>
    <w:uiPriority w:val="99"/>
    <w:rsid w:val="002A3FBA"/>
    <w:rPr>
      <w:sz w:val="24"/>
    </w:rPr>
  </w:style>
  <w:style w:type="character" w:styleId="CommentReference">
    <w:name w:val="annotation reference"/>
    <w:rsid w:val="00600A73"/>
    <w:rPr>
      <w:sz w:val="16"/>
      <w:szCs w:val="16"/>
    </w:rPr>
  </w:style>
  <w:style w:type="paragraph" w:styleId="CommentText">
    <w:name w:val="annotation text"/>
    <w:basedOn w:val="Normal"/>
    <w:link w:val="CommentTextChar"/>
    <w:rsid w:val="00600A73"/>
    <w:rPr>
      <w:sz w:val="20"/>
    </w:rPr>
  </w:style>
  <w:style w:type="character" w:customStyle="1" w:styleId="CommentTextChar">
    <w:name w:val="Comment Text Char"/>
    <w:basedOn w:val="DefaultParagraphFont"/>
    <w:link w:val="CommentText"/>
    <w:rsid w:val="00600A73"/>
  </w:style>
  <w:style w:type="paragraph" w:styleId="CommentSubject">
    <w:name w:val="annotation subject"/>
    <w:basedOn w:val="CommentText"/>
    <w:next w:val="CommentText"/>
    <w:link w:val="CommentSubjectChar"/>
    <w:rsid w:val="00600A73"/>
    <w:rPr>
      <w:b/>
      <w:bCs/>
    </w:rPr>
  </w:style>
  <w:style w:type="character" w:customStyle="1" w:styleId="CommentSubjectChar">
    <w:name w:val="Comment Subject Char"/>
    <w:link w:val="CommentSubject"/>
    <w:rsid w:val="00600A73"/>
    <w:rPr>
      <w:b/>
      <w:bCs/>
    </w:rPr>
  </w:style>
  <w:style w:type="paragraph" w:styleId="Revision">
    <w:name w:val="Revision"/>
    <w:hidden/>
    <w:uiPriority w:val="99"/>
    <w:semiHidden/>
    <w:rsid w:val="00D7039E"/>
    <w:rPr>
      <w:sz w:val="24"/>
    </w:rPr>
  </w:style>
  <w:style w:type="character" w:customStyle="1" w:styleId="DocketnumberChar">
    <w:name w:val="Docket number Char"/>
    <w:link w:val="Docketnumber"/>
    <w:locked/>
    <w:rsid w:val="00AD100B"/>
    <w:rPr>
      <w:b/>
      <w:caps/>
      <w:sz w:val="28"/>
    </w:rPr>
  </w:style>
  <w:style w:type="paragraph" w:styleId="TOCHeading">
    <w:name w:val="TOC Heading"/>
    <w:basedOn w:val="Heading1"/>
    <w:next w:val="Normal"/>
    <w:uiPriority w:val="39"/>
    <w:unhideWhenUsed/>
    <w:qFormat/>
    <w:rsid w:val="0082046C"/>
    <w:pPr>
      <w:keepLines/>
      <w:spacing w:before="240" w:after="0" w:line="259" w:lineRule="auto"/>
      <w:ind w:left="0" w:firstLine="0"/>
      <w:jc w:val="left"/>
      <w:outlineLvl w:val="9"/>
    </w:pPr>
    <w:rPr>
      <w:rFonts w:ascii="Calibri Light" w:hAnsi="Calibri Light"/>
      <w:b w:val="0"/>
      <w:caps w:val="0"/>
      <w:color w:val="2E74B5"/>
      <w:sz w:val="32"/>
      <w:szCs w:val="32"/>
    </w:rPr>
  </w:style>
  <w:style w:type="paragraph" w:customStyle="1" w:styleId="Style1">
    <w:name w:val="Style1"/>
    <w:basedOn w:val="ListParagraph"/>
    <w:link w:val="Style1Char"/>
    <w:qFormat/>
    <w:rsid w:val="00C761FD"/>
    <w:pPr>
      <w:keepNext/>
      <w:ind w:left="0"/>
    </w:pPr>
    <w:rPr>
      <w:szCs w:val="24"/>
    </w:rPr>
  </w:style>
  <w:style w:type="paragraph" w:customStyle="1" w:styleId="Style2">
    <w:name w:val="Style2"/>
    <w:basedOn w:val="Heading2"/>
    <w:link w:val="Style2Char"/>
    <w:qFormat/>
    <w:rsid w:val="00951A46"/>
    <w:pPr>
      <w:numPr>
        <w:ilvl w:val="0"/>
      </w:numPr>
    </w:pPr>
    <w:rPr>
      <w:sz w:val="24"/>
      <w:szCs w:val="24"/>
    </w:rPr>
  </w:style>
  <w:style w:type="character" w:customStyle="1" w:styleId="ListParagraphChar">
    <w:name w:val="List Paragraph Char"/>
    <w:link w:val="ListParagraph"/>
    <w:uiPriority w:val="34"/>
    <w:rsid w:val="00C761FD"/>
    <w:rPr>
      <w:sz w:val="24"/>
    </w:rPr>
  </w:style>
  <w:style w:type="character" w:customStyle="1" w:styleId="Style1Char">
    <w:name w:val="Style1 Char"/>
    <w:link w:val="Style1"/>
    <w:rsid w:val="00C761FD"/>
    <w:rPr>
      <w:sz w:val="24"/>
      <w:szCs w:val="24"/>
    </w:rPr>
  </w:style>
  <w:style w:type="character" w:customStyle="1" w:styleId="Heading1Char">
    <w:name w:val="Heading 1 Char"/>
    <w:link w:val="Heading1"/>
    <w:rsid w:val="00951A46"/>
    <w:rPr>
      <w:b/>
      <w:caps/>
      <w:sz w:val="28"/>
    </w:rPr>
  </w:style>
  <w:style w:type="character" w:customStyle="1" w:styleId="Heading2Char">
    <w:name w:val="Heading 2 Char"/>
    <w:link w:val="Heading2"/>
    <w:rsid w:val="00951A46"/>
    <w:rPr>
      <w:b/>
      <w:caps w:val="0"/>
      <w:sz w:val="28"/>
    </w:rPr>
  </w:style>
  <w:style w:type="character" w:customStyle="1" w:styleId="Style2Char">
    <w:name w:val="Style2 Char"/>
    <w:link w:val="Style2"/>
    <w:rsid w:val="00951A46"/>
    <w:rPr>
      <w:b/>
      <w:caps w:val="0"/>
      <w:sz w:val="24"/>
      <w:szCs w:val="24"/>
    </w:rPr>
  </w:style>
  <w:style w:type="numbering" w:customStyle="1" w:styleId="Style3">
    <w:name w:val="Style3"/>
    <w:uiPriority w:val="99"/>
    <w:rsid w:val="003574DA"/>
    <w:pPr>
      <w:numPr>
        <w:numId w:val="12"/>
      </w:numPr>
    </w:pPr>
  </w:style>
  <w:style w:type="character" w:customStyle="1" w:styleId="FootnoteTextChar">
    <w:name w:val="Footnote Text Char"/>
    <w:basedOn w:val="DefaultParagraphFont"/>
    <w:link w:val="FootnoteText"/>
    <w:semiHidden/>
    <w:rsid w:val="00227742"/>
  </w:style>
  <w:style w:type="paragraph" w:styleId="BodyText">
    <w:name w:val="Body Text"/>
    <w:basedOn w:val="Normal"/>
    <w:link w:val="BodyTextChar"/>
    <w:rsid w:val="00A22CB5"/>
    <w:pPr>
      <w:spacing w:line="480" w:lineRule="auto"/>
    </w:pPr>
  </w:style>
  <w:style w:type="character" w:customStyle="1" w:styleId="BodyTextChar">
    <w:name w:val="Body Text Char"/>
    <w:link w:val="BodyText"/>
    <w:rsid w:val="00A22CB5"/>
    <w:rPr>
      <w:sz w:val="24"/>
    </w:rPr>
  </w:style>
  <w:style w:type="paragraph" w:customStyle="1" w:styleId="LGPUCFootnote">
    <w:name w:val="LG PUC Footnote"/>
    <w:basedOn w:val="Normal"/>
    <w:qFormat/>
    <w:rsid w:val="00A22CB5"/>
    <w:pPr>
      <w:widowControl w:val="0"/>
      <w:tabs>
        <w:tab w:val="left" w:pos="1080"/>
      </w:tabs>
      <w:spacing w:before="120" w:line="240" w:lineRule="exact"/>
      <w:ind w:firstLine="720"/>
    </w:pPr>
    <w:rPr>
      <w:color w:val="000000"/>
      <w:sz w:val="20"/>
    </w:rPr>
  </w:style>
  <w:style w:type="character" w:styleId="UnresolvedMention">
    <w:name w:val="Unresolved Mention"/>
    <w:uiPriority w:val="99"/>
    <w:semiHidden/>
    <w:unhideWhenUsed/>
    <w:rsid w:val="00EA3EF6"/>
    <w:rPr>
      <w:color w:val="605E5C"/>
      <w:shd w:val="clear" w:color="auto" w:fill="E1DFDD"/>
    </w:rPr>
  </w:style>
  <w:style w:type="paragraph" w:customStyle="1" w:styleId="CaseCaption">
    <w:name w:val="Case Caption"/>
    <w:basedOn w:val="Normal"/>
    <w:next w:val="Paragraph"/>
    <w:link w:val="CaseCaptionChar"/>
    <w:qFormat/>
    <w:rsid w:val="00EA3EF6"/>
    <w:pPr>
      <w:keepNext/>
      <w:spacing w:after="240"/>
      <w:contextualSpacing/>
      <w:jc w:val="center"/>
    </w:pPr>
    <w:rPr>
      <w:b/>
      <w:caps/>
      <w:szCs w:val="24"/>
    </w:rPr>
  </w:style>
  <w:style w:type="character" w:customStyle="1" w:styleId="CaseCaptionChar">
    <w:name w:val="Case Caption Char"/>
    <w:link w:val="CaseCaption"/>
    <w:rsid w:val="00EA3EF6"/>
    <w:rPr>
      <w:b/>
      <w:cap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77800">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949BC-31FC-453A-96AB-D093DEB8C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496</Words>
  <Characters>2829</Characters>
  <Application>Microsoft Office Word</Application>
  <DocSecurity>0</DocSecurity>
  <Lines>23</Lines>
  <Paragraphs>6</Paragraphs>
  <ScaleCrop>false</ScaleCrop>
  <Company/>
  <LinksUpToDate>false</LinksUpToDate>
  <CharactersWithSpaces>3319</CharactersWithSpaces>
  <SharedDoc>false</SharedDoc>
  <HLinks>
    <vt:vector size="114" baseType="variant">
      <vt:variant>
        <vt:i4>1114175</vt:i4>
      </vt:variant>
      <vt:variant>
        <vt:i4>113</vt:i4>
      </vt:variant>
      <vt:variant>
        <vt:i4>0</vt:i4>
      </vt:variant>
      <vt:variant>
        <vt:i4>5</vt:i4>
      </vt:variant>
      <vt:variant>
        <vt:lpwstr/>
      </vt:variant>
      <vt:variant>
        <vt:lpwstr>_Toc93828562</vt:lpwstr>
      </vt:variant>
      <vt:variant>
        <vt:i4>1179711</vt:i4>
      </vt:variant>
      <vt:variant>
        <vt:i4>107</vt:i4>
      </vt:variant>
      <vt:variant>
        <vt:i4>0</vt:i4>
      </vt:variant>
      <vt:variant>
        <vt:i4>5</vt:i4>
      </vt:variant>
      <vt:variant>
        <vt:lpwstr/>
      </vt:variant>
      <vt:variant>
        <vt:lpwstr>_Toc93828561</vt:lpwstr>
      </vt:variant>
      <vt:variant>
        <vt:i4>1245247</vt:i4>
      </vt:variant>
      <vt:variant>
        <vt:i4>101</vt:i4>
      </vt:variant>
      <vt:variant>
        <vt:i4>0</vt:i4>
      </vt:variant>
      <vt:variant>
        <vt:i4>5</vt:i4>
      </vt:variant>
      <vt:variant>
        <vt:lpwstr/>
      </vt:variant>
      <vt:variant>
        <vt:lpwstr>_Toc93828560</vt:lpwstr>
      </vt:variant>
      <vt:variant>
        <vt:i4>1703996</vt:i4>
      </vt:variant>
      <vt:variant>
        <vt:i4>95</vt:i4>
      </vt:variant>
      <vt:variant>
        <vt:i4>0</vt:i4>
      </vt:variant>
      <vt:variant>
        <vt:i4>5</vt:i4>
      </vt:variant>
      <vt:variant>
        <vt:lpwstr/>
      </vt:variant>
      <vt:variant>
        <vt:lpwstr>_Toc93828559</vt:lpwstr>
      </vt:variant>
      <vt:variant>
        <vt:i4>1769532</vt:i4>
      </vt:variant>
      <vt:variant>
        <vt:i4>89</vt:i4>
      </vt:variant>
      <vt:variant>
        <vt:i4>0</vt:i4>
      </vt:variant>
      <vt:variant>
        <vt:i4>5</vt:i4>
      </vt:variant>
      <vt:variant>
        <vt:lpwstr/>
      </vt:variant>
      <vt:variant>
        <vt:lpwstr>_Toc93828558</vt:lpwstr>
      </vt:variant>
      <vt:variant>
        <vt:i4>1310780</vt:i4>
      </vt:variant>
      <vt:variant>
        <vt:i4>83</vt:i4>
      </vt:variant>
      <vt:variant>
        <vt:i4>0</vt:i4>
      </vt:variant>
      <vt:variant>
        <vt:i4>5</vt:i4>
      </vt:variant>
      <vt:variant>
        <vt:lpwstr/>
      </vt:variant>
      <vt:variant>
        <vt:lpwstr>_Toc93828557</vt:lpwstr>
      </vt:variant>
      <vt:variant>
        <vt:i4>1441852</vt:i4>
      </vt:variant>
      <vt:variant>
        <vt:i4>77</vt:i4>
      </vt:variant>
      <vt:variant>
        <vt:i4>0</vt:i4>
      </vt:variant>
      <vt:variant>
        <vt:i4>5</vt:i4>
      </vt:variant>
      <vt:variant>
        <vt:lpwstr/>
      </vt:variant>
      <vt:variant>
        <vt:lpwstr>_Toc93828555</vt:lpwstr>
      </vt:variant>
      <vt:variant>
        <vt:i4>1507388</vt:i4>
      </vt:variant>
      <vt:variant>
        <vt:i4>71</vt:i4>
      </vt:variant>
      <vt:variant>
        <vt:i4>0</vt:i4>
      </vt:variant>
      <vt:variant>
        <vt:i4>5</vt:i4>
      </vt:variant>
      <vt:variant>
        <vt:lpwstr/>
      </vt:variant>
      <vt:variant>
        <vt:lpwstr>_Toc93828554</vt:lpwstr>
      </vt:variant>
      <vt:variant>
        <vt:i4>1048636</vt:i4>
      </vt:variant>
      <vt:variant>
        <vt:i4>65</vt:i4>
      </vt:variant>
      <vt:variant>
        <vt:i4>0</vt:i4>
      </vt:variant>
      <vt:variant>
        <vt:i4>5</vt:i4>
      </vt:variant>
      <vt:variant>
        <vt:lpwstr/>
      </vt:variant>
      <vt:variant>
        <vt:lpwstr>_Toc93828553</vt:lpwstr>
      </vt:variant>
      <vt:variant>
        <vt:i4>1114172</vt:i4>
      </vt:variant>
      <vt:variant>
        <vt:i4>59</vt:i4>
      </vt:variant>
      <vt:variant>
        <vt:i4>0</vt:i4>
      </vt:variant>
      <vt:variant>
        <vt:i4>5</vt:i4>
      </vt:variant>
      <vt:variant>
        <vt:lpwstr/>
      </vt:variant>
      <vt:variant>
        <vt:lpwstr>_Toc93828552</vt:lpwstr>
      </vt:variant>
      <vt:variant>
        <vt:i4>1179708</vt:i4>
      </vt:variant>
      <vt:variant>
        <vt:i4>53</vt:i4>
      </vt:variant>
      <vt:variant>
        <vt:i4>0</vt:i4>
      </vt:variant>
      <vt:variant>
        <vt:i4>5</vt:i4>
      </vt:variant>
      <vt:variant>
        <vt:lpwstr/>
      </vt:variant>
      <vt:variant>
        <vt:lpwstr>_Toc93828551</vt:lpwstr>
      </vt:variant>
      <vt:variant>
        <vt:i4>1703997</vt:i4>
      </vt:variant>
      <vt:variant>
        <vt:i4>47</vt:i4>
      </vt:variant>
      <vt:variant>
        <vt:i4>0</vt:i4>
      </vt:variant>
      <vt:variant>
        <vt:i4>5</vt:i4>
      </vt:variant>
      <vt:variant>
        <vt:lpwstr/>
      </vt:variant>
      <vt:variant>
        <vt:lpwstr>_Toc93828549</vt:lpwstr>
      </vt:variant>
      <vt:variant>
        <vt:i4>1769533</vt:i4>
      </vt:variant>
      <vt:variant>
        <vt:i4>41</vt:i4>
      </vt:variant>
      <vt:variant>
        <vt:i4>0</vt:i4>
      </vt:variant>
      <vt:variant>
        <vt:i4>5</vt:i4>
      </vt:variant>
      <vt:variant>
        <vt:lpwstr/>
      </vt:variant>
      <vt:variant>
        <vt:lpwstr>_Toc93828548</vt:lpwstr>
      </vt:variant>
      <vt:variant>
        <vt:i4>1441853</vt:i4>
      </vt:variant>
      <vt:variant>
        <vt:i4>35</vt:i4>
      </vt:variant>
      <vt:variant>
        <vt:i4>0</vt:i4>
      </vt:variant>
      <vt:variant>
        <vt:i4>5</vt:i4>
      </vt:variant>
      <vt:variant>
        <vt:lpwstr/>
      </vt:variant>
      <vt:variant>
        <vt:lpwstr>_Toc93828545</vt:lpwstr>
      </vt:variant>
      <vt:variant>
        <vt:i4>1507389</vt:i4>
      </vt:variant>
      <vt:variant>
        <vt:i4>29</vt:i4>
      </vt:variant>
      <vt:variant>
        <vt:i4>0</vt:i4>
      </vt:variant>
      <vt:variant>
        <vt:i4>5</vt:i4>
      </vt:variant>
      <vt:variant>
        <vt:lpwstr/>
      </vt:variant>
      <vt:variant>
        <vt:lpwstr>_Toc93828544</vt:lpwstr>
      </vt:variant>
      <vt:variant>
        <vt:i4>1048637</vt:i4>
      </vt:variant>
      <vt:variant>
        <vt:i4>23</vt:i4>
      </vt:variant>
      <vt:variant>
        <vt:i4>0</vt:i4>
      </vt:variant>
      <vt:variant>
        <vt:i4>5</vt:i4>
      </vt:variant>
      <vt:variant>
        <vt:lpwstr/>
      </vt:variant>
      <vt:variant>
        <vt:lpwstr>_Toc93828543</vt:lpwstr>
      </vt:variant>
      <vt:variant>
        <vt:i4>1114173</vt:i4>
      </vt:variant>
      <vt:variant>
        <vt:i4>17</vt:i4>
      </vt:variant>
      <vt:variant>
        <vt:i4>0</vt:i4>
      </vt:variant>
      <vt:variant>
        <vt:i4>5</vt:i4>
      </vt:variant>
      <vt:variant>
        <vt:lpwstr/>
      </vt:variant>
      <vt:variant>
        <vt:lpwstr>_Toc93828542</vt:lpwstr>
      </vt:variant>
      <vt:variant>
        <vt:i4>1179709</vt:i4>
      </vt:variant>
      <vt:variant>
        <vt:i4>11</vt:i4>
      </vt:variant>
      <vt:variant>
        <vt:i4>0</vt:i4>
      </vt:variant>
      <vt:variant>
        <vt:i4>5</vt:i4>
      </vt:variant>
      <vt:variant>
        <vt:lpwstr/>
      </vt:variant>
      <vt:variant>
        <vt:lpwstr>_Toc93828541</vt:lpwstr>
      </vt:variant>
      <vt:variant>
        <vt:i4>1376314</vt:i4>
      </vt:variant>
      <vt:variant>
        <vt:i4>5</vt:i4>
      </vt:variant>
      <vt:variant>
        <vt:i4>0</vt:i4>
      </vt:variant>
      <vt:variant>
        <vt:i4>5</vt:i4>
      </vt:variant>
      <vt:variant>
        <vt:lpwstr/>
      </vt:variant>
      <vt:variant>
        <vt:lpwstr>_Toc93828536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2022-07-28T20:01:00Z</dcterms:created>
  <dcterms:modified xsi:type="dcterms:W3CDTF">2022-07-28T20:02:00Z</dcterms:modified>
</cp:coreProperties>
</file>